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4815" w:type="dxa"/>
        <w:tblLook w:val="04A0" w:firstRow="1" w:lastRow="0" w:firstColumn="1" w:lastColumn="0" w:noHBand="0" w:noVBand="1"/>
      </w:tblPr>
      <w:tblGrid>
        <w:gridCol w:w="4530"/>
      </w:tblGrid>
      <w:tr w:rsidR="009D4A40" w:rsidRPr="00A75659" w14:paraId="3B1F23CB" w14:textId="77777777" w:rsidTr="00713F12">
        <w:trPr>
          <w:trHeight w:val="841"/>
        </w:trPr>
        <w:tc>
          <w:tcPr>
            <w:tcW w:w="4530" w:type="dxa"/>
          </w:tcPr>
          <w:p w14:paraId="32BA9627" w14:textId="1EFF86EF" w:rsidR="009D4A40" w:rsidRPr="00713F12" w:rsidRDefault="009D4A40" w:rsidP="002B49BB">
            <w:pPr>
              <w:tabs>
                <w:tab w:val="left" w:pos="4689"/>
              </w:tabs>
              <w:jc w:val="center"/>
              <w:rPr>
                <w:rFonts w:ascii="Times New Roman" w:hAnsi="Times New Roman"/>
                <w:b/>
                <w:bCs/>
                <w:sz w:val="28"/>
                <w:szCs w:val="28"/>
                <w:lang w:val="en-US"/>
              </w:rPr>
            </w:pPr>
            <w:r w:rsidRPr="00D869F1">
              <w:rPr>
                <w:rFonts w:ascii="Times New Roman" w:hAnsi="Times New Roman"/>
                <w:b/>
                <w:bCs/>
                <w:sz w:val="28"/>
                <w:szCs w:val="28"/>
                <w:lang w:val="uz-Latn-UZ"/>
              </w:rPr>
              <w:t xml:space="preserve">Kreditning to‘liq </w:t>
            </w:r>
            <w:r w:rsidRPr="009D4A40">
              <w:rPr>
                <w:rFonts w:ascii="Times New Roman" w:hAnsi="Times New Roman"/>
                <w:b/>
                <w:bCs/>
                <w:sz w:val="28"/>
                <w:szCs w:val="28"/>
                <w:lang w:val="uz-Latn-UZ"/>
              </w:rPr>
              <w:t xml:space="preserve">qiymati </w:t>
            </w:r>
            <w:r w:rsidR="00A75659">
              <w:rPr>
                <w:rFonts w:ascii="Times New Roman" w:hAnsi="Times New Roman"/>
                <w:b/>
                <w:bCs/>
                <w:sz w:val="28"/>
                <w:szCs w:val="28"/>
                <w:lang w:val="uz-Latn-UZ"/>
              </w:rPr>
              <w:t>____</w:t>
            </w:r>
            <w:r w:rsidRPr="00D869F1">
              <w:rPr>
                <w:bCs/>
                <w:szCs w:val="28"/>
                <w:lang w:val="uz-Latn-UZ"/>
              </w:rPr>
              <w:t xml:space="preserve"> </w:t>
            </w:r>
            <w:r w:rsidRPr="009D4A40">
              <w:rPr>
                <w:rFonts w:ascii="Times New Roman" w:hAnsi="Times New Roman"/>
                <w:b/>
                <w:bCs/>
                <w:sz w:val="28"/>
                <w:szCs w:val="28"/>
                <w:lang w:val="uz-Latn-UZ"/>
              </w:rPr>
              <w:t>%</w:t>
            </w:r>
            <w:r w:rsidRPr="00D869F1">
              <w:rPr>
                <w:bCs/>
                <w:szCs w:val="28"/>
                <w:lang w:val="uz-Latn-UZ"/>
              </w:rPr>
              <w:t xml:space="preserve"> </w:t>
            </w:r>
            <w:r w:rsidRPr="00D869F1">
              <w:rPr>
                <w:szCs w:val="28"/>
                <w:lang w:val="uz-Latn-UZ"/>
              </w:rPr>
              <w:t xml:space="preserve">                                                                                                 </w:t>
            </w:r>
            <w:r w:rsidRPr="009D4A40">
              <w:rPr>
                <w:rFonts w:ascii="Times New Roman" w:hAnsi="Times New Roman"/>
                <w:b/>
                <w:bCs/>
                <w:sz w:val="28"/>
                <w:szCs w:val="28"/>
                <w:lang w:val="uz-Latn-UZ"/>
              </w:rPr>
              <w:t>(</w:t>
            </w:r>
            <w:r w:rsidR="00A75659" w:rsidRPr="00A75659">
              <w:rPr>
                <w:rFonts w:ascii="Times New Roman" w:hAnsi="Times New Roman"/>
                <w:b/>
                <w:bCs/>
                <w:sz w:val="28"/>
                <w:szCs w:val="28"/>
                <w:lang w:val="uz-Latn-UZ"/>
              </w:rPr>
              <w:t>___________________________</w:t>
            </w:r>
            <w:r w:rsidRPr="009D4A40">
              <w:rPr>
                <w:rFonts w:ascii="Times New Roman" w:hAnsi="Times New Roman"/>
                <w:b/>
                <w:bCs/>
                <w:sz w:val="28"/>
                <w:szCs w:val="28"/>
                <w:lang w:val="uz-Latn-UZ"/>
              </w:rPr>
              <w:t>)</w:t>
            </w:r>
          </w:p>
        </w:tc>
      </w:tr>
    </w:tbl>
    <w:p w14:paraId="62EB01BB" w14:textId="77777777" w:rsidR="009D4A40" w:rsidRPr="00520D84" w:rsidRDefault="009D4A40" w:rsidP="002B49BB">
      <w:pPr>
        <w:pStyle w:val="1"/>
        <w:spacing w:after="240"/>
        <w:ind w:firstLine="567"/>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775E3216">
            <wp:simplePos x="0" y="0"/>
            <wp:positionH relativeFrom="margin">
              <wp:posOffset>2882021</wp:posOffset>
            </wp:positionH>
            <wp:positionV relativeFrom="paragraph">
              <wp:posOffset>169545</wp:posOffset>
            </wp:positionV>
            <wp:extent cx="511223" cy="511223"/>
            <wp:effectExtent l="0" t="0" r="3175"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223" cy="511223"/>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2B49BB">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713F12" w:rsidRDefault="009D4A40" w:rsidP="002B49BB">
      <w:pPr>
        <w:pStyle w:val="1"/>
        <w:ind w:firstLine="567"/>
        <w:jc w:val="left"/>
        <w:rPr>
          <w:color w:val="auto"/>
          <w:sz w:val="26"/>
          <w:szCs w:val="26"/>
          <w:lang w:val="en-US"/>
        </w:rPr>
      </w:pPr>
    </w:p>
    <w:p w14:paraId="184C438D" w14:textId="14F92D82" w:rsidR="009D4A40" w:rsidRPr="00520D84" w:rsidRDefault="009D4A40" w:rsidP="002B49BB">
      <w:pPr>
        <w:pStyle w:val="1"/>
        <w:ind w:firstLine="567"/>
        <w:rPr>
          <w:bCs/>
          <w:color w:val="auto"/>
          <w:sz w:val="26"/>
          <w:szCs w:val="26"/>
          <w:lang w:val="uz-Latn-UZ"/>
        </w:rPr>
      </w:pPr>
      <w:r w:rsidRPr="00520D84">
        <w:rPr>
          <w:color w:val="auto"/>
          <w:sz w:val="26"/>
          <w:szCs w:val="26"/>
          <w:lang w:val="uz-Latn-UZ"/>
        </w:rPr>
        <w:t>“</w:t>
      </w:r>
      <w:r w:rsidR="008E09B5" w:rsidRPr="00B85866">
        <w:rPr>
          <w:bCs/>
          <w:color w:val="auto"/>
          <w:sz w:val="26"/>
          <w:szCs w:val="26"/>
          <w:lang w:val="en-US"/>
        </w:rPr>
        <w:t xml:space="preserve">Exclusive </w:t>
      </w:r>
      <w:proofErr w:type="spellStart"/>
      <w:r w:rsidR="008E09B5" w:rsidRPr="00B85866">
        <w:rPr>
          <w:bCs/>
          <w:color w:val="auto"/>
          <w:sz w:val="26"/>
          <w:szCs w:val="26"/>
          <w:lang w:val="en-US"/>
        </w:rPr>
        <w:t>ipoteka</w:t>
      </w:r>
      <w:proofErr w:type="spellEnd"/>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2B49BB">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2B49BB">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32AA0326" w14:textId="61A9CAC5" w:rsidR="009D4A40" w:rsidRPr="00520D84" w:rsidRDefault="00C9501D" w:rsidP="002B49BB">
      <w:pPr>
        <w:widowControl w:val="0"/>
        <w:autoSpaceDE w:val="0"/>
        <w:autoSpaceDN w:val="0"/>
        <w:adjustRightInd w:val="0"/>
        <w:ind w:firstLine="567"/>
        <w:jc w:val="both"/>
        <w:rPr>
          <w:rFonts w:ascii="Times New Roman" w:hAnsi="Times New Roman"/>
          <w:bCs/>
          <w:i/>
          <w:iCs/>
          <w:sz w:val="26"/>
          <w:szCs w:val="26"/>
          <w:lang w:val="uz-Latn-UZ"/>
        </w:rPr>
      </w:pPr>
      <w:r w:rsidRPr="00B97A4D">
        <w:rPr>
          <w:rFonts w:ascii="Times New Roman" w:hAnsi="Times New Roman"/>
          <w:sz w:val="26"/>
          <w:szCs w:val="26"/>
          <w:lang w:val="uz-Latn-UZ"/>
        </w:rPr>
        <w:t xml:space="preserve">Bundan buyon shartnoma matnida </w:t>
      </w:r>
      <w:r w:rsidRPr="00B97A4D">
        <w:rPr>
          <w:rFonts w:ascii="Times New Roman" w:hAnsi="Times New Roman"/>
          <w:b/>
          <w:sz w:val="26"/>
          <w:szCs w:val="26"/>
          <w:lang w:val="uz-Latn-UZ"/>
        </w:rPr>
        <w:t>“Bank”</w:t>
      </w:r>
      <w:r w:rsidRPr="00B97A4D">
        <w:rPr>
          <w:rFonts w:ascii="Times New Roman" w:hAnsi="Times New Roman"/>
          <w:sz w:val="26"/>
          <w:szCs w:val="26"/>
          <w:lang w:val="uz-Latn-UZ"/>
        </w:rPr>
        <w:t xml:space="preserve"> deb yuritiluvchi “O‘zsanoatqurilishbank” ATBning nomidan Nizom hamda ishonchnoma asosida ish yurituvchi Bankning </w:t>
      </w:r>
      <w:r w:rsidRPr="00B97A4D">
        <w:rPr>
          <w:rFonts w:ascii="Times New Roman" w:hAnsi="Times New Roman"/>
          <w:bCs/>
          <w:color w:val="FF0000"/>
          <w:sz w:val="26"/>
          <w:szCs w:val="26"/>
          <w:lang w:val="uz-Latn-UZ"/>
        </w:rPr>
        <w:t>[filial_name]</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[signatories_full_name]</w:t>
      </w:r>
      <w:r w:rsidRPr="00B97A4D">
        <w:rPr>
          <w:rFonts w:ascii="Times New Roman" w:hAnsi="Times New Roman"/>
          <w:sz w:val="26"/>
          <w:szCs w:val="26"/>
          <w:lang w:val="uz-Latn-UZ"/>
        </w:rPr>
        <w:t xml:space="preserve"> bir tomondan, hamda bundan buyon matnda </w:t>
      </w:r>
      <w:r w:rsidRPr="00B97A4D">
        <w:rPr>
          <w:rFonts w:ascii="Times New Roman" w:hAnsi="Times New Roman"/>
          <w:b/>
          <w:sz w:val="26"/>
          <w:szCs w:val="26"/>
          <w:lang w:val="uz-Latn-UZ"/>
        </w:rPr>
        <w:t>“Qarz oluvchi”</w:t>
      </w:r>
      <w:r w:rsidRPr="00B97A4D">
        <w:rPr>
          <w:rFonts w:ascii="Times New Roman" w:hAnsi="Times New Roman"/>
          <w:sz w:val="26"/>
          <w:szCs w:val="26"/>
          <w:lang w:val="uz-Latn-UZ"/>
        </w:rPr>
        <w:t xml:space="preserve"> deb yuritiluvchi </w:t>
      </w:r>
      <w:r w:rsidRPr="00B97A4D">
        <w:rPr>
          <w:rFonts w:ascii="Times New Roman" w:hAnsi="Times New Roman"/>
          <w:bCs/>
          <w:color w:val="FF0000"/>
          <w:sz w:val="26"/>
          <w:szCs w:val="26"/>
          <w:lang w:val="uz-Latn-UZ"/>
        </w:rPr>
        <w:t>[born_date</w:t>
      </w:r>
      <w:r w:rsidRPr="00B97A4D">
        <w:rPr>
          <w:rFonts w:ascii="Times New Roman" w:hAnsi="Times New Roman"/>
          <w:color w:val="FF0000"/>
          <w:sz w:val="26"/>
          <w:szCs w:val="26"/>
          <w:lang w:val="uz-Latn-UZ"/>
        </w:rPr>
        <w:t xml:space="preserve">] </w:t>
      </w:r>
      <w:r w:rsidRPr="00B97A4D">
        <w:rPr>
          <w:rFonts w:ascii="Times New Roman" w:hAnsi="Times New Roman"/>
          <w:sz w:val="26"/>
          <w:szCs w:val="26"/>
          <w:lang w:val="uz-Latn-UZ"/>
        </w:rPr>
        <w:t xml:space="preserve">yilda tug‘ilgan, </w:t>
      </w:r>
      <w:r w:rsidRPr="00B97A4D">
        <w:rPr>
          <w:rFonts w:ascii="Times New Roman" w:hAnsi="Times New Roman"/>
          <w:color w:val="FF0000"/>
          <w:sz w:val="26"/>
          <w:szCs w:val="26"/>
          <w:lang w:val="uz-Latn-UZ"/>
        </w:rPr>
        <w:t>[client_pass_reg_date]</w:t>
      </w:r>
      <w:r w:rsidRPr="00B97A4D">
        <w:rPr>
          <w:rFonts w:ascii="Times New Roman" w:hAnsi="Times New Roman"/>
          <w:sz w:val="26"/>
          <w:szCs w:val="26"/>
          <w:lang w:val="uz-Latn-UZ"/>
        </w:rPr>
        <w:t xml:space="preserve"> yilda berilgan </w:t>
      </w:r>
      <w:r w:rsidRPr="00B97A4D">
        <w:rPr>
          <w:rFonts w:ascii="Times New Roman" w:hAnsi="Times New Roman"/>
          <w:color w:val="FF0000"/>
          <w:sz w:val="26"/>
          <w:szCs w:val="26"/>
          <w:lang w:val="uz-Latn-UZ"/>
        </w:rPr>
        <w:t>[client_pass_number]</w:t>
      </w:r>
      <w:r w:rsidRPr="00B97A4D">
        <w:rPr>
          <w:rFonts w:ascii="Times New Roman" w:hAnsi="Times New Roman"/>
          <w:sz w:val="26"/>
          <w:szCs w:val="26"/>
          <w:lang w:val="uz-Latn-UZ"/>
        </w:rPr>
        <w:t xml:space="preserve"> raqamli pasportga ega bo‘lgan fuqaro </w:t>
      </w:r>
      <w:r w:rsidRPr="00B97A4D">
        <w:rPr>
          <w:rFonts w:ascii="Times New Roman" w:hAnsi="Times New Roman"/>
          <w:bCs/>
          <w:color w:val="FF0000"/>
          <w:sz w:val="26"/>
          <w:szCs w:val="26"/>
          <w:lang w:val="uz-Latn-UZ"/>
        </w:rPr>
        <w:t>[client_name]</w:t>
      </w:r>
      <w:r w:rsidRPr="00B97A4D">
        <w:rPr>
          <w:rFonts w:ascii="Times New Roman" w:hAnsi="Times New Roman"/>
          <w:sz w:val="26"/>
          <w:szCs w:val="26"/>
          <w:lang w:val="uz-Latn-UZ"/>
        </w:rPr>
        <w:t xml:space="preserve"> ikkinchi tomondan ushbu shartnomani quyidagilar haqida tuzdilar</w:t>
      </w:r>
      <w:r w:rsidR="009D4A40" w:rsidRPr="00520D84">
        <w:rPr>
          <w:rFonts w:ascii="Times New Roman" w:hAnsi="Times New Roman"/>
          <w:bCs/>
          <w:i/>
          <w:iCs/>
          <w:sz w:val="26"/>
          <w:szCs w:val="26"/>
          <w:lang w:val="uz-Latn-UZ"/>
        </w:rPr>
        <w:t>.</w:t>
      </w:r>
    </w:p>
    <w:p w14:paraId="37DBC0C6" w14:textId="77777777" w:rsidR="009D4A40" w:rsidRPr="00520D84" w:rsidRDefault="009D4A40" w:rsidP="002B49BB">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2AB59ED"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146826E8" w:rsidR="009D4A40" w:rsidRPr="00520D84" w:rsidRDefault="009D4A40" w:rsidP="002B49B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ariza beruvchining o‘z mablag‘lari yoki yuridik shaxs - ish beruvchidan olingan mablag‘lar hisobiga sotib olinadigan uy-joy qiymatining </w:t>
      </w:r>
      <w:r w:rsidR="0096483A">
        <w:rPr>
          <w:rFonts w:ascii="Times New Roman" w:hAnsi="Times New Roman" w:cs="Times New Roman"/>
          <w:sz w:val="26"/>
          <w:szCs w:val="26"/>
          <w:lang w:val="uz-Latn-UZ"/>
        </w:rPr>
        <w:t>20</w:t>
      </w:r>
      <w:r w:rsidRPr="00520D84">
        <w:rPr>
          <w:rFonts w:ascii="Times New Roman" w:hAnsi="Times New Roman" w:cs="Times New Roman"/>
          <w:sz w:val="26"/>
          <w:szCs w:val="26"/>
          <w:lang w:val="uz-Latn-UZ"/>
        </w:rPr>
        <w:t xml:space="preserve"> foizidan </w:t>
      </w:r>
      <w:r w:rsidR="00DE28BC" w:rsidRPr="00DE28BC">
        <w:rPr>
          <w:rFonts w:ascii="Times New Roman" w:hAnsi="Times New Roman" w:cs="Times New Roman"/>
          <w:i/>
          <w:iCs/>
          <w:sz w:val="26"/>
          <w:szCs w:val="26"/>
          <w:lang w:val="uz-Latn-UZ"/>
        </w:rPr>
        <w:t>(</w:t>
      </w:r>
      <w:r w:rsidR="00775912" w:rsidRPr="00775912">
        <w:rPr>
          <w:rFonts w:ascii="Times New Roman" w:hAnsi="Times New Roman" w:cs="Times New Roman"/>
          <w:i/>
          <w:iCs/>
          <w:sz w:val="26"/>
          <w:szCs w:val="26"/>
          <w:lang w:val="uz-Latn-UZ"/>
        </w:rPr>
        <w:t>bunda, auksion savdolarida kvartira qiymati boʻyicha amalga oshirilgan toʻlovlar ham boshlangʻich badal sifatida qabul qilinishi mumkin</w:t>
      </w:r>
      <w:r w:rsidR="00DE28BC" w:rsidRPr="00DE28BC">
        <w:rPr>
          <w:rFonts w:ascii="Times New Roman" w:hAnsi="Times New Roman" w:cs="Times New Roman"/>
          <w:i/>
          <w:iCs/>
          <w:sz w:val="26"/>
          <w:szCs w:val="26"/>
          <w:lang w:val="uz-Latn-UZ"/>
        </w:rPr>
        <w:t>)</w:t>
      </w:r>
      <w:r w:rsidR="0096483A">
        <w:rPr>
          <w:rFonts w:ascii="Times New Roman" w:hAnsi="Times New Roman" w:cs="Times New Roman"/>
          <w:sz w:val="26"/>
          <w:szCs w:val="26"/>
          <w:lang w:val="uz-Latn-UZ"/>
        </w:rPr>
        <w:t xml:space="preserve"> </w:t>
      </w:r>
      <w:r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r w:rsidR="00DE28BC">
        <w:rPr>
          <w:rFonts w:ascii="Times New Roman" w:hAnsi="Times New Roman" w:cs="Times New Roman"/>
          <w:sz w:val="26"/>
          <w:szCs w:val="26"/>
          <w:lang w:val="uz-Latn-UZ"/>
        </w:rPr>
        <w:t xml:space="preserve"> </w:t>
      </w:r>
    </w:p>
    <w:p w14:paraId="357BC4A7" w14:textId="77777777" w:rsidR="009D4A40" w:rsidRPr="00520D84" w:rsidRDefault="009D4A40" w:rsidP="002B49B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2B49B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rasmiylashtirilguniga qadar kafillik, sug‘urta va boshqa ta’minot turlari. </w:t>
      </w:r>
    </w:p>
    <w:p w14:paraId="22B60F93"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lastRenderedPageBreak/>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2B49B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2B49BB">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2B49BB">
      <w:pPr>
        <w:pStyle w:val="a4"/>
        <w:widowControl w:val="0"/>
        <w:numPr>
          <w:ilvl w:val="0"/>
          <w:numId w:val="5"/>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2B49BB">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Default="009D4A40" w:rsidP="002B49BB">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309B1034" w14:textId="77777777" w:rsidR="00713F12" w:rsidRPr="00995203" w:rsidRDefault="00713F12" w:rsidP="00BF3565">
      <w:pPr>
        <w:pStyle w:val="a4"/>
        <w:widowControl w:val="0"/>
        <w:numPr>
          <w:ilvl w:val="1"/>
          <w:numId w:val="5"/>
        </w:numPr>
        <w:tabs>
          <w:tab w:val="left" w:pos="1310"/>
          <w:tab w:val="left" w:pos="1560"/>
        </w:tabs>
        <w:autoSpaceDE w:val="0"/>
        <w:autoSpaceDN w:val="0"/>
        <w:adjustRightInd w:val="0"/>
        <w:ind w:left="0" w:right="210" w:firstLine="567"/>
        <w:jc w:val="both"/>
        <w:rPr>
          <w:rFonts w:ascii="Times New Roman" w:hAnsi="Times New Roman"/>
          <w:sz w:val="26"/>
          <w:szCs w:val="26"/>
          <w:lang w:val="uz-Latn-UZ"/>
        </w:rPr>
      </w:pPr>
      <w:bookmarkStart w:id="0" w:name="_Hlk216361169"/>
      <w:r w:rsidRPr="003910D1">
        <w:rPr>
          <w:rFonts w:ascii="Times New Roman" w:hAnsi="Times New Roman"/>
          <w:sz w:val="26"/>
          <w:szCs w:val="26"/>
          <w:lang w:val="uz-Latn-UZ"/>
        </w:rPr>
        <w:t>Uy-joy qiymati [total_purchase_price_housing] so‘mni tashkil etadi. Uy-joy qiymati va ipoteka krediti summasi o‘rtasidagi farq</w:t>
      </w:r>
      <w:r w:rsidRPr="00214B4C">
        <w:rPr>
          <w:rFonts w:ascii="Times New Roman" w:hAnsi="Times New Roman"/>
          <w:sz w:val="26"/>
          <w:szCs w:val="26"/>
          <w:lang w:val="uz-Latn-UZ"/>
        </w:rPr>
        <w:t xml:space="preserve"> [suminitial_text_latin]</w:t>
      </w:r>
      <w:r>
        <w:rPr>
          <w:rFonts w:ascii="Times New Roman" w:hAnsi="Times New Roman"/>
          <w:sz w:val="26"/>
          <w:szCs w:val="26"/>
          <w:lang w:val="uz-Latn-UZ"/>
        </w:rPr>
        <w:t xml:space="preserve"> so’m</w:t>
      </w:r>
      <w:r w:rsidRPr="00214B4C">
        <w:rPr>
          <w:rFonts w:ascii="Times New Roman" w:hAnsi="Times New Roman"/>
          <w:sz w:val="26"/>
          <w:szCs w:val="26"/>
          <w:lang w:val="uz-Latn-UZ"/>
        </w:rPr>
        <w:t xml:space="preserve"> Qarz oluvchi hisobidan boshlang‘ich badal </w:t>
      </w:r>
      <w:r w:rsidRPr="00214B4C">
        <w:rPr>
          <w:rFonts w:ascii="Times New Roman" w:hAnsi="Times New Roman"/>
          <w:color w:val="FF0000"/>
          <w:sz w:val="26"/>
          <w:szCs w:val="26"/>
          <w:lang w:val="uz-Latn-UZ"/>
        </w:rPr>
        <w:t xml:space="preserve"> </w:t>
      </w:r>
      <w:r w:rsidRPr="00214B4C">
        <w:rPr>
          <w:rFonts w:ascii="Times New Roman" w:hAnsi="Times New Roman"/>
          <w:sz w:val="26"/>
          <w:szCs w:val="26"/>
          <w:lang w:val="uz-Latn-UZ"/>
        </w:rPr>
        <w:t>tarzida shakllantiriladi</w:t>
      </w:r>
      <w:r w:rsidRPr="00CE7140">
        <w:rPr>
          <w:rFonts w:ascii="Times New Roman" w:hAnsi="Times New Roman"/>
          <w:sz w:val="26"/>
          <w:szCs w:val="26"/>
          <w:lang w:val="uz-Latn-UZ"/>
        </w:rPr>
        <w:t>.</w:t>
      </w:r>
    </w:p>
    <w:bookmarkEnd w:id="0"/>
    <w:p w14:paraId="507F0A45" w14:textId="77777777" w:rsidR="009D4A40" w:rsidRPr="00BF3565" w:rsidRDefault="009D4A40" w:rsidP="00BF3565">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p>
    <w:p w14:paraId="7C1869C2" w14:textId="77777777" w:rsidR="009D4A40" w:rsidRPr="00520D84" w:rsidRDefault="009D4A40" w:rsidP="00BF3565">
      <w:pPr>
        <w:pStyle w:val="a4"/>
        <w:widowControl w:val="0"/>
        <w:numPr>
          <w:ilvl w:val="0"/>
          <w:numId w:val="5"/>
        </w:numPr>
        <w:tabs>
          <w:tab w:val="left" w:pos="567"/>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BF3565">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Pr="00B85866"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B85866">
        <w:rPr>
          <w:rFonts w:ascii="Times New Roman" w:hAnsi="Times New Roman" w:cs="Times New Roman"/>
          <w:sz w:val="26"/>
          <w:szCs w:val="26"/>
          <w:lang w:val="uz-Latn-UZ"/>
        </w:rPr>
        <w:t xml:space="preserve">Bankka taqdim etilgan (taqdim etiladigan) hujjatlarni haqiqiy va ishonchliligini; </w:t>
      </w:r>
    </w:p>
    <w:p w14:paraId="1D0A9CB5" w14:textId="77777777" w:rsidR="009D4A40" w:rsidRPr="00B85866"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B85866">
        <w:rPr>
          <w:rFonts w:ascii="Times New Roman" w:hAnsi="Times New Roman"/>
          <w:sz w:val="26"/>
          <w:szCs w:val="26"/>
          <w:lang w:val="uz-Cyrl-UZ"/>
        </w:rPr>
        <w:t>Qarz oluvchi Iqtisodiyot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ipoteka kreditidan birinchi marotaba foydalanayotganligini; Bunda, qarz oluvchi tomonidan 2024-yil</w:t>
      </w:r>
      <w:r w:rsidRPr="00B85866">
        <w:rPr>
          <w:rFonts w:ascii="Times New Roman" w:hAnsi="Times New Roman"/>
          <w:sz w:val="26"/>
          <w:szCs w:val="26"/>
          <w:lang w:val="uz-Latn-UZ"/>
        </w:rPr>
        <w:t xml:space="preserve"> </w:t>
      </w:r>
      <w:r w:rsidRPr="00B85866">
        <w:rPr>
          <w:rFonts w:ascii="Times New Roman" w:hAnsi="Times New Roman"/>
          <w:sz w:val="26"/>
          <w:szCs w:val="26"/>
          <w:lang w:val="uz-Cyrl-UZ"/>
        </w:rPr>
        <w:t>1-mayga qadar olingan kreditlar hisobga olinmaydi</w:t>
      </w:r>
      <w:r w:rsidRPr="00B85866">
        <w:rPr>
          <w:rFonts w:ascii="Times New Roman" w:hAnsi="Times New Roman"/>
          <w:sz w:val="26"/>
          <w:szCs w:val="26"/>
          <w:lang w:val="uz-Latn-UZ"/>
        </w:rPr>
        <w:t>.</w:t>
      </w:r>
    </w:p>
    <w:p w14:paraId="3B2A8022" w14:textId="77777777" w:rsidR="009D4A40" w:rsidRPr="00520D84"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CE5702E" w14:textId="77777777" w:rsidR="009D4A40" w:rsidRPr="00520D84"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2B49B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2B49BB">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 unga bank tomonidan ajratilayotgan kredit to‘g‘risidagi ma’lumotlarni Kredit axborotlari milliy instituti(KAMI)ga va Kredit axborotlari tahlil markazi (KATM) </w:t>
      </w:r>
      <w:r w:rsidRPr="00520D84">
        <w:rPr>
          <w:rFonts w:ascii="Times New Roman" w:hAnsi="Times New Roman" w:cs="Times New Roman"/>
          <w:sz w:val="26"/>
          <w:szCs w:val="26"/>
          <w:lang w:val="uz-Latn-UZ"/>
        </w:rPr>
        <w:lastRenderedPageBreak/>
        <w:t>kredit byurosiga hamda garov, uning holati to‘g‘risidagi ma’lumotlarni Garov reestri DUKga taqdim etilishiga o‘z roziligini beradi;</w:t>
      </w:r>
    </w:p>
    <w:p w14:paraId="1DE20D08" w14:textId="77777777" w:rsidR="009D4A40" w:rsidRPr="00520D84" w:rsidRDefault="009D4A40" w:rsidP="002B49BB">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2B49BB">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SMS xabar yuborish uchun taqdim etilgan mobil telefon raqami o‘zgarganda bu haqida bankni 3 (uch) kalendar kun ichida xabardor qilish va yangi mobil telefon raqamini bankka takdim etish;</w:t>
      </w:r>
    </w:p>
    <w:p w14:paraId="0E698CDE" w14:textId="77777777" w:rsidR="009D4A40" w:rsidRDefault="009D4A40" w:rsidP="002B49BB">
      <w:pPr>
        <w:widowControl w:val="0"/>
        <w:numPr>
          <w:ilvl w:val="0"/>
          <w:numId w:val="1"/>
        </w:numPr>
        <w:tabs>
          <w:tab w:val="num" w:pos="0"/>
          <w:tab w:val="left" w:pos="1005"/>
          <w:tab w:val="left" w:pos="1168"/>
          <w:tab w:val="left" w:pos="1276"/>
        </w:tabs>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54EBDCE9" w14:textId="77777777" w:rsidR="00A53DB7" w:rsidRPr="00B366F2" w:rsidRDefault="00A53DB7" w:rsidP="002B49BB">
      <w:pPr>
        <w:spacing w:after="0" w:line="240" w:lineRule="auto"/>
        <w:jc w:val="center"/>
        <w:rPr>
          <w:rFonts w:ascii="Times New Roman" w:eastAsia="Times New Roman" w:hAnsi="Times New Roman" w:cs="Times New Roman"/>
          <w:b/>
          <w:bCs/>
          <w:noProof/>
          <w:sz w:val="26"/>
          <w:szCs w:val="26"/>
          <w:lang w:val="en-US" w:eastAsia="ru-RU"/>
        </w:rPr>
      </w:pPr>
      <w:bookmarkStart w:id="1" w:name="_Hlk218777562"/>
      <w:r w:rsidRPr="00B366F2">
        <w:rPr>
          <w:rFonts w:ascii="Times New Roman" w:eastAsia="Times New Roman" w:hAnsi="Times New Roman" w:cs="Times New Roman"/>
          <w:b/>
          <w:bCs/>
          <w:noProof/>
          <w:sz w:val="26"/>
          <w:szCs w:val="26"/>
          <w:lang w:val="uz-Cyrl-UZ" w:eastAsia="ru-RU"/>
        </w:rPr>
        <w:t>3. KOVENANTLAR</w:t>
      </w:r>
      <w:r w:rsidRPr="00B366F2">
        <w:rPr>
          <w:rFonts w:ascii="Times New Roman" w:eastAsia="Times New Roman" w:hAnsi="Times New Roman" w:cs="Times New Roman"/>
          <w:b/>
          <w:bCs/>
          <w:noProof/>
          <w:sz w:val="26"/>
          <w:szCs w:val="26"/>
          <w:lang w:val="en-US" w:eastAsia="ru-RU"/>
        </w:rPr>
        <w:t xml:space="preserve"> </w:t>
      </w:r>
      <w:bookmarkStart w:id="2" w:name="_Hlk215666922"/>
      <w:r w:rsidRPr="00B366F2">
        <w:rPr>
          <w:rFonts w:ascii="Times New Roman" w:eastAsia="Times New Roman" w:hAnsi="Times New Roman" w:cs="Times New Roman"/>
          <w:b/>
          <w:bCs/>
          <w:noProof/>
          <w:sz w:val="26"/>
          <w:szCs w:val="26"/>
          <w:lang w:val="uz-Cyrl-UZ" w:eastAsia="ru-RU"/>
        </w:rPr>
        <w:t>VA ULARNI BUZGANLIK UCHUN JAVOBGARLIK</w:t>
      </w:r>
      <w:bookmarkEnd w:id="2"/>
    </w:p>
    <w:p w14:paraId="7786C6A9" w14:textId="72238F99" w:rsidR="00A53DB7" w:rsidRPr="00B366F2" w:rsidRDefault="00A53DB7" w:rsidP="002B49BB">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3" w:name="_Hlk216882923"/>
      <w:r w:rsidRPr="00B366F2">
        <w:rPr>
          <w:rFonts w:ascii="Times New Roman" w:eastAsia="Times New Roman" w:hAnsi="Times New Roman" w:cs="Times New Roman"/>
          <w:b/>
          <w:bCs/>
          <w:noProof/>
          <w:sz w:val="26"/>
          <w:szCs w:val="26"/>
          <w:lang w:val="uz-Cyrl-UZ" w:eastAsia="ru-RU"/>
        </w:rPr>
        <w:t>3.1. Qarz oluvchi mazkur shartnoma amalda bo‘lgan davr mobaynida</w:t>
      </w:r>
      <w:r w:rsidR="00651F4B" w:rsidRPr="00B366F2">
        <w:rPr>
          <w:rFonts w:ascii="Times New Roman" w:eastAsia="Times New Roman" w:hAnsi="Times New Roman" w:cs="Times New Roman"/>
          <w:b/>
          <w:bCs/>
          <w:noProof/>
          <w:sz w:val="26"/>
          <w:szCs w:val="26"/>
          <w:lang w:val="uz-Cyrl-UZ" w:eastAsia="ru-RU"/>
        </w:rPr>
        <w:t xml:space="preserve"> </w:t>
      </w:r>
      <w:r w:rsidR="00651F4B" w:rsidRPr="00B366F2">
        <w:rPr>
          <w:rFonts w:ascii="Times New Roman" w:eastAsia="Times New Roman" w:hAnsi="Times New Roman" w:cs="Times New Roman"/>
          <w:b/>
          <w:bCs/>
          <w:noProof/>
          <w:sz w:val="26"/>
          <w:szCs w:val="26"/>
          <w:lang w:val="en-US" w:eastAsia="ru-RU"/>
        </w:rPr>
        <w:t>tegishligiga ko‘ra</w:t>
      </w:r>
      <w:r w:rsidRPr="00B366F2">
        <w:rPr>
          <w:rFonts w:ascii="Times New Roman" w:eastAsia="Times New Roman" w:hAnsi="Times New Roman" w:cs="Times New Roman"/>
          <w:b/>
          <w:bCs/>
          <w:noProof/>
          <w:sz w:val="26"/>
          <w:szCs w:val="26"/>
          <w:lang w:val="uz-Cyrl-UZ" w:eastAsia="ru-RU"/>
        </w:rPr>
        <w:t xml:space="preserve"> quyidagi kovenantlarga rioya qilish majburiyatini oladi: </w:t>
      </w:r>
    </w:p>
    <w:p w14:paraId="08803071" w14:textId="56C9EBC0"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3.1.1.</w:t>
      </w:r>
      <w:r w:rsidRPr="00B366F2">
        <w:rPr>
          <w:rFonts w:ascii="Times New Roman" w:eastAsia="Times New Roman" w:hAnsi="Times New Roman" w:cs="Times New Roman"/>
          <w:noProof/>
          <w:sz w:val="26"/>
          <w:szCs w:val="26"/>
          <w:lang w:val="uz-Cyrl-UZ" w:eastAsia="ru-RU"/>
        </w:rPr>
        <w:t xml:space="preserve"> </w:t>
      </w:r>
      <w:r w:rsidR="00507749" w:rsidRPr="00507749">
        <w:rPr>
          <w:rFonts w:ascii="Times New Roman" w:eastAsia="Times New Roman" w:hAnsi="Times New Roman" w:cs="Times New Roman"/>
          <w:noProof/>
          <w:sz w:val="26"/>
          <w:szCs w:val="26"/>
          <w:lang w:val="uz-Cyrl-UZ" w:eastAsia="ru-RU"/>
        </w:rPr>
        <w:t>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B366F2">
        <w:rPr>
          <w:rFonts w:ascii="Times New Roman" w:eastAsia="Times New Roman" w:hAnsi="Times New Roman" w:cs="Times New Roman"/>
          <w:noProof/>
          <w:sz w:val="26"/>
          <w:szCs w:val="26"/>
          <w:lang w:val="uz-Cyrl-UZ" w:eastAsia="ru-RU"/>
        </w:rPr>
        <w:t xml:space="preserve">; </w:t>
      </w:r>
    </w:p>
    <w:p w14:paraId="38CF1A05" w14:textId="77777777"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3.1.2.</w:t>
      </w:r>
      <w:r w:rsidRPr="00B366F2">
        <w:rPr>
          <w:rFonts w:ascii="Times New Roman" w:eastAsia="Times New Roman" w:hAnsi="Times New Roman" w:cs="Times New Roman"/>
          <w:noProof/>
          <w:sz w:val="26"/>
          <w:szCs w:val="26"/>
          <w:lang w:val="uz-Cyrl-UZ" w:eastAsia="ru-RU"/>
        </w:rPr>
        <w:t xml:space="preserve"> </w:t>
      </w:r>
      <w:r w:rsidRPr="00B366F2">
        <w:rPr>
          <w:rFonts w:ascii="Times New Roman" w:eastAsia="Times New Roman" w:hAnsi="Times New Roman" w:cs="Times New Roman"/>
          <w:noProof/>
          <w:sz w:val="26"/>
          <w:szCs w:val="26"/>
          <w:lang w:val="en-US" w:eastAsia="ru-RU"/>
        </w:rPr>
        <w:t xml:space="preserve">Kredit mablag‘laridan maqsadli foydalanish – </w:t>
      </w:r>
      <w:r w:rsidRPr="00B366F2">
        <w:rPr>
          <w:rFonts w:ascii="Times New Roman" w:eastAsia="Times New Roman" w:hAnsi="Times New Roman" w:cs="Times New Roman"/>
          <w:noProof/>
          <w:sz w:val="26"/>
          <w:szCs w:val="26"/>
          <w:lang w:val="uz-Cyrl-UZ" w:eastAsia="ru-RU"/>
        </w:rPr>
        <w:t xml:space="preserve">ushbu majburiyat bajarilmaganda, </w:t>
      </w:r>
      <w:r w:rsidRPr="00B366F2">
        <w:rPr>
          <w:rFonts w:ascii="Times New Roman" w:eastAsia="Times New Roman" w:hAnsi="Times New Roman" w:cs="Times New Roman"/>
          <w:noProof/>
          <w:sz w:val="26"/>
          <w:szCs w:val="26"/>
          <w:lang w:val="en-US" w:eastAsia="ru-RU"/>
        </w:rPr>
        <w:t>maqsadsiz deb topilgan kredit summasining 15%i miqdorida jarima qo‘llaniladi</w:t>
      </w:r>
      <w:r w:rsidRPr="00B366F2">
        <w:rPr>
          <w:rFonts w:ascii="Times New Roman" w:eastAsia="Times New Roman" w:hAnsi="Times New Roman" w:cs="Times New Roman"/>
          <w:noProof/>
          <w:sz w:val="26"/>
          <w:szCs w:val="26"/>
          <w:lang w:val="uz-Cyrl-UZ" w:eastAsia="ru-RU"/>
        </w:rPr>
        <w:t xml:space="preserve">; </w:t>
      </w:r>
    </w:p>
    <w:p w14:paraId="7C2609C7" w14:textId="6D3E27DF"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3.1.3.</w:t>
      </w:r>
      <w:r w:rsidRPr="00B366F2">
        <w:rPr>
          <w:rFonts w:ascii="Times New Roman" w:eastAsia="Times New Roman" w:hAnsi="Times New Roman" w:cs="Times New Roman"/>
          <w:noProof/>
          <w:sz w:val="26"/>
          <w:szCs w:val="26"/>
          <w:lang w:val="uz-Cyrl-UZ" w:eastAsia="ru-RU"/>
        </w:rPr>
        <w:t xml:space="preserve"> </w:t>
      </w:r>
      <w:r w:rsidR="00507749" w:rsidRPr="00507749">
        <w:rPr>
          <w:rFonts w:ascii="Times New Roman" w:eastAsia="Times New Roman" w:hAnsi="Times New Roman" w:cs="Times New Roman"/>
          <w:noProof/>
          <w:sz w:val="26"/>
          <w:szCs w:val="26"/>
          <w:lang w:val="uz-Cyrl-UZ" w:eastAsia="ru-RU"/>
        </w:rPr>
        <w:t>Garov narsasi Bank tomonidan qayta baholanishi natijasida uning qiymati pasayganligi aniqlansa va ushbu qiymat bank tomonidan belgilangan me’yordan (jumladan, kredit miqdorining 125 foizidan (aloqador shaxslar uchun 130%)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B366F2">
        <w:rPr>
          <w:rFonts w:ascii="Times New Roman" w:eastAsia="Times New Roman" w:hAnsi="Times New Roman" w:cs="Times New Roman"/>
          <w:noProof/>
          <w:sz w:val="26"/>
          <w:szCs w:val="26"/>
          <w:lang w:val="uz-Cyrl-UZ" w:eastAsia="ru-RU"/>
        </w:rPr>
        <w:t xml:space="preserve">;  </w:t>
      </w:r>
    </w:p>
    <w:p w14:paraId="5A5220EF" w14:textId="77777777"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3.1.4.</w:t>
      </w:r>
      <w:r w:rsidRPr="00B366F2">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1BC66497" w14:textId="77777777"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3.1.5.</w:t>
      </w:r>
      <w:r w:rsidRPr="00B366F2">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50DC0AF" w14:textId="0735A341"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3.1.6.</w:t>
      </w:r>
      <w:r w:rsidRPr="00B366F2">
        <w:rPr>
          <w:rFonts w:ascii="Times New Roman" w:eastAsia="Times New Roman" w:hAnsi="Times New Roman" w:cs="Times New Roman"/>
          <w:noProof/>
          <w:sz w:val="26"/>
          <w:szCs w:val="26"/>
          <w:lang w:val="uz-Cyrl-UZ" w:eastAsia="ru-RU"/>
        </w:rPr>
        <w:t xml:space="preserve"> </w:t>
      </w:r>
      <w:r w:rsidR="00507749" w:rsidRPr="00507749">
        <w:rPr>
          <w:rFonts w:ascii="Times New Roman" w:eastAsia="Times New Roman" w:hAnsi="Times New Roman" w:cs="Times New Roman"/>
          <w:noProof/>
          <w:sz w:val="26"/>
          <w:szCs w:val="26"/>
          <w:lang w:val="uz-Cyrl-UZ" w:eastAsia="ru-RU"/>
        </w:rPr>
        <w:t>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r w:rsidRPr="00B366F2">
        <w:rPr>
          <w:rFonts w:ascii="Times New Roman" w:eastAsia="Times New Roman" w:hAnsi="Times New Roman" w:cs="Times New Roman"/>
          <w:noProof/>
          <w:sz w:val="26"/>
          <w:szCs w:val="26"/>
          <w:lang w:val="uz-Cyrl-UZ" w:eastAsia="ru-RU"/>
        </w:rPr>
        <w:t xml:space="preserve">;  </w:t>
      </w:r>
    </w:p>
    <w:p w14:paraId="1BA5CC86" w14:textId="77777777"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lastRenderedPageBreak/>
        <w:t>3.1.7.</w:t>
      </w:r>
      <w:r w:rsidRPr="00B366F2">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24E4BF29" w14:textId="27A1FE52"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w:t>
      </w:r>
      <w:r w:rsidR="00507749" w:rsidRPr="002B49BB">
        <w:rPr>
          <w:rFonts w:ascii="Times New Roman" w:eastAsia="Times New Roman" w:hAnsi="Times New Roman" w:cs="Times New Roman"/>
          <w:b/>
          <w:bCs/>
          <w:noProof/>
          <w:sz w:val="26"/>
          <w:szCs w:val="26"/>
          <w:lang w:val="uz-Cyrl-UZ" w:eastAsia="ru-RU"/>
        </w:rPr>
        <w:t>8</w:t>
      </w:r>
      <w:r w:rsidRPr="00B366F2">
        <w:rPr>
          <w:rFonts w:ascii="Times New Roman" w:eastAsia="Times New Roman" w:hAnsi="Times New Roman" w:cs="Times New Roman"/>
          <w:b/>
          <w:bCs/>
          <w:noProof/>
          <w:sz w:val="26"/>
          <w:szCs w:val="26"/>
          <w:lang w:val="uz-Cyrl-UZ" w:eastAsia="ru-RU"/>
        </w:rPr>
        <w:t>.</w:t>
      </w:r>
      <w:r w:rsidRPr="00B366F2">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6865A03" w14:textId="64E4B18A"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3.1.</w:t>
      </w:r>
      <w:r w:rsidR="00507749" w:rsidRPr="002B49BB">
        <w:rPr>
          <w:rFonts w:ascii="Times New Roman" w:eastAsia="Times New Roman" w:hAnsi="Times New Roman" w:cs="Times New Roman"/>
          <w:b/>
          <w:bCs/>
          <w:noProof/>
          <w:sz w:val="26"/>
          <w:szCs w:val="26"/>
          <w:lang w:val="uz-Cyrl-UZ" w:eastAsia="ru-RU"/>
        </w:rPr>
        <w:t>9</w:t>
      </w:r>
      <w:r w:rsidRPr="00B366F2">
        <w:rPr>
          <w:rFonts w:ascii="Times New Roman" w:eastAsia="Times New Roman" w:hAnsi="Times New Roman" w:cs="Times New Roman"/>
          <w:b/>
          <w:bCs/>
          <w:noProof/>
          <w:sz w:val="26"/>
          <w:szCs w:val="26"/>
          <w:lang w:val="uz-Cyrl-UZ" w:eastAsia="ru-RU"/>
        </w:rPr>
        <w:t>.</w:t>
      </w:r>
      <w:r w:rsidRPr="00B366F2">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B38284B" w14:textId="5B94225A"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3.2.</w:t>
      </w:r>
      <w:r w:rsidRPr="00B366F2">
        <w:rPr>
          <w:rFonts w:ascii="Times New Roman" w:eastAsia="Times New Roman" w:hAnsi="Times New Roman" w:cs="Times New Roman"/>
          <w:noProof/>
          <w:sz w:val="26"/>
          <w:szCs w:val="26"/>
          <w:lang w:val="uz-Cyrl-UZ" w:eastAsia="ru-RU"/>
        </w:rPr>
        <w:t xml:space="preserve"> Yuqoridagi 3.1-bandda belgilangan </w:t>
      </w:r>
      <w:r w:rsidR="00507749" w:rsidRPr="00507749">
        <w:rPr>
          <w:rFonts w:ascii="Times New Roman" w:eastAsia="Times New Roman" w:hAnsi="Times New Roman" w:cs="Times New Roman"/>
          <w:noProof/>
          <w:sz w:val="26"/>
          <w:szCs w:val="26"/>
          <w:lang w:val="uz-Cyrl-UZ" w:eastAsia="ru-RU"/>
        </w:rPr>
        <w:t>penya va jarima</w:t>
      </w:r>
      <w:r w:rsidRPr="00B366F2">
        <w:rPr>
          <w:rFonts w:ascii="Times New Roman" w:eastAsia="Times New Roman" w:hAnsi="Times New Roman" w:cs="Times New Roman"/>
          <w:noProof/>
          <w:sz w:val="26"/>
          <w:szCs w:val="26"/>
          <w:lang w:val="uz-Cyrl-UZ" w:eastAsia="ru-RU"/>
        </w:rPr>
        <w:t xml:space="preserve"> shaklidagi javobgarlik chorasi tegishli kichik bandda ko‘rsatilgan majburiyat to‘liq bajarilgunga qadar qo‘llaniladi. </w:t>
      </w:r>
    </w:p>
    <w:p w14:paraId="546E7AD2" w14:textId="77777777" w:rsidR="00A53DB7" w:rsidRPr="00B366F2" w:rsidRDefault="00A53DB7" w:rsidP="002B49BB">
      <w:pPr>
        <w:spacing w:after="0" w:line="240" w:lineRule="auto"/>
        <w:ind w:firstLine="750"/>
        <w:jc w:val="both"/>
        <w:rPr>
          <w:rFonts w:ascii="Times New Roman" w:eastAsia="Times New Roman" w:hAnsi="Times New Roman" w:cs="Times New Roman"/>
          <w:noProof/>
          <w:sz w:val="26"/>
          <w:szCs w:val="26"/>
          <w:lang w:val="uz-Cyrl-UZ" w:eastAsia="ru-RU"/>
        </w:rPr>
      </w:pPr>
      <w:r w:rsidRPr="00B366F2">
        <w:rPr>
          <w:rFonts w:ascii="Times New Roman" w:eastAsia="Times New Roman" w:hAnsi="Times New Roman" w:cs="Times New Roman"/>
          <w:b/>
          <w:bCs/>
          <w:noProof/>
          <w:sz w:val="26"/>
          <w:szCs w:val="26"/>
          <w:lang w:val="uz-Cyrl-UZ" w:eastAsia="ru-RU"/>
        </w:rPr>
        <w:t>3.3.</w:t>
      </w:r>
      <w:r w:rsidRPr="00B366F2">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3EADF29E" w14:textId="5CF6AC69" w:rsidR="00A53DB7" w:rsidRPr="00B366F2" w:rsidRDefault="00A53DB7" w:rsidP="002B49BB">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B366F2">
        <w:rPr>
          <w:rFonts w:ascii="Times New Roman" w:eastAsia="Times New Roman" w:hAnsi="Times New Roman" w:cs="Times New Roman"/>
          <w:b/>
          <w:bCs/>
          <w:noProof/>
          <w:sz w:val="26"/>
          <w:szCs w:val="26"/>
          <w:lang w:val="uz-Cyrl-UZ" w:eastAsia="ru-RU"/>
        </w:rPr>
        <w:t>3.4.</w:t>
      </w:r>
      <w:r w:rsidRPr="00B366F2">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3"/>
      <w:r w:rsidRPr="00B366F2">
        <w:rPr>
          <w:rFonts w:ascii="Times New Roman" w:eastAsia="Times New Roman" w:hAnsi="Times New Roman" w:cs="Times New Roman"/>
          <w:noProof/>
          <w:sz w:val="26"/>
          <w:szCs w:val="26"/>
          <w:lang w:val="uz-Cyrl-UZ" w:eastAsia="ru-RU"/>
        </w:rPr>
        <w:t>.</w:t>
      </w:r>
      <w:bookmarkEnd w:id="1"/>
    </w:p>
    <w:p w14:paraId="01F19D38" w14:textId="77777777" w:rsidR="009D4A40" w:rsidRPr="00520D84" w:rsidRDefault="009D4A40" w:rsidP="002B49BB">
      <w:pPr>
        <w:pStyle w:val="a4"/>
        <w:widowControl w:val="0"/>
        <w:numPr>
          <w:ilvl w:val="0"/>
          <w:numId w:val="10"/>
        </w:numPr>
        <w:tabs>
          <w:tab w:val="left" w:pos="851"/>
        </w:tabs>
        <w:autoSpaceDE w:val="0"/>
        <w:autoSpaceDN w:val="0"/>
        <w:adjustRightInd w:val="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77777777" w:rsidR="009D4A40" w:rsidRPr="00520D84" w:rsidRDefault="009D4A40" w:rsidP="002B49BB">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w:t>
      </w:r>
      <w:r>
        <w:rPr>
          <w:rFonts w:ascii="Times New Roman" w:hAnsi="Times New Roman"/>
          <w:sz w:val="26"/>
          <w:szCs w:val="26"/>
          <w:lang w:val="uz-Latn-UZ"/>
        </w:rPr>
        <w:t>f</w:t>
      </w:r>
      <w:r w:rsidRPr="00520D84">
        <w:rPr>
          <w:rFonts w:ascii="Times New Roman" w:hAnsi="Times New Roman"/>
          <w:sz w:val="26"/>
          <w:szCs w:val="26"/>
          <w:lang w:val="uz-Latn-UZ"/>
        </w:rPr>
        <w:t>ymati va ipoteka krediti summasi o‘rtasidagi farq qarz oluvchini o‘z mablag‘lari hisobidan shakllantirilgan bo‘lishi lozim.</w:t>
      </w:r>
    </w:p>
    <w:p w14:paraId="1DF6DFCC" w14:textId="1FBF30B7" w:rsidR="009D4A40" w:rsidRPr="00520D84" w:rsidRDefault="009D4A40" w:rsidP="002B49B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5E60C275" w:rsidR="009D4A40" w:rsidRPr="004547AD" w:rsidRDefault="009D4A40" w:rsidP="002B49B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sidR="00A20BE1">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r w:rsidRPr="00AF2425">
        <w:rPr>
          <w:rFonts w:ascii="Times New Roman" w:hAnsi="Times New Roman"/>
          <w:i/>
          <w:sz w:val="26"/>
          <w:szCs w:val="26"/>
          <w:u w:val="single"/>
          <w:lang w:val="uz-Latn-UZ"/>
        </w:rPr>
        <w:t>o‘zgar</w:t>
      </w:r>
      <w:r w:rsidR="008E09B5">
        <w:rPr>
          <w:rFonts w:ascii="Times New Roman" w:hAnsi="Times New Roman"/>
          <w:i/>
          <w:sz w:val="26"/>
          <w:szCs w:val="26"/>
          <w:u w:val="single"/>
          <w:lang w:val="uz-Latn-UZ"/>
        </w:rPr>
        <w:t>mas</w:t>
      </w:r>
      <w:r w:rsidRPr="00AF2425">
        <w:rPr>
          <w:rFonts w:ascii="Times New Roman" w:hAnsi="Times New Roman"/>
          <w:iCs/>
          <w:sz w:val="26"/>
          <w:szCs w:val="26"/>
          <w:lang w:val="uz-Latn-UZ"/>
        </w:rPr>
        <w:t xml:space="preserve">. </w:t>
      </w:r>
    </w:p>
    <w:p w14:paraId="13EFCD5F" w14:textId="380EFFD5" w:rsidR="009D4A40" w:rsidRPr="008E09B5" w:rsidRDefault="009D4A40" w:rsidP="002B49B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8E09B5">
        <w:rPr>
          <w:rFonts w:ascii="Times New Roman" w:hAnsi="Times New Roman"/>
          <w:color w:val="000000" w:themeColor="text1"/>
          <w:sz w:val="26"/>
          <w:szCs w:val="26"/>
          <w:lang w:val="uz-Latn-UZ"/>
        </w:rPr>
        <w:t>Kredit bo‘yicha yillik foiz stavkasi:</w:t>
      </w:r>
      <w:r w:rsidR="00912B38" w:rsidRPr="008E09B5">
        <w:rPr>
          <w:rFonts w:ascii="Times New Roman" w:hAnsi="Times New Roman"/>
          <w:color w:val="000000" w:themeColor="text1"/>
          <w:sz w:val="26"/>
          <w:szCs w:val="26"/>
          <w:lang w:val="uz-Latn-UZ"/>
        </w:rPr>
        <w:t xml:space="preserve"> [</w:t>
      </w:r>
      <w:r w:rsidR="000A312E" w:rsidRPr="008E09B5">
        <w:rPr>
          <w:rFonts w:ascii="Times New Roman" w:hAnsi="Times New Roman"/>
          <w:color w:val="000000" w:themeColor="text1"/>
          <w:sz w:val="26"/>
          <w:szCs w:val="26"/>
          <w:lang w:val="en-US"/>
        </w:rPr>
        <w:t>percent_rate</w:t>
      </w:r>
      <w:r w:rsidR="00912B38" w:rsidRPr="008E09B5">
        <w:rPr>
          <w:rFonts w:ascii="Times New Roman" w:hAnsi="Times New Roman"/>
          <w:color w:val="000000" w:themeColor="text1"/>
          <w:sz w:val="26"/>
          <w:szCs w:val="26"/>
          <w:lang w:val="uz-Latn-UZ"/>
        </w:rPr>
        <w:t>]</w:t>
      </w:r>
      <w:r w:rsidRPr="008E09B5">
        <w:rPr>
          <w:rFonts w:ascii="Times New Roman" w:hAnsi="Times New Roman"/>
          <w:color w:val="000000" w:themeColor="text1"/>
          <w:sz w:val="26"/>
          <w:szCs w:val="26"/>
          <w:lang w:val="uz-Latn-UZ"/>
        </w:rPr>
        <w:t>%</w:t>
      </w:r>
      <w:r w:rsidR="008E09B5" w:rsidRPr="008E09B5">
        <w:rPr>
          <w:rFonts w:ascii="Times New Roman" w:hAnsi="Times New Roman"/>
          <w:color w:val="000000" w:themeColor="text1"/>
          <w:sz w:val="26"/>
          <w:szCs w:val="26"/>
          <w:lang w:val="uz-Latn-UZ"/>
        </w:rPr>
        <w:t xml:space="preserve"> </w:t>
      </w:r>
      <w:bookmarkStart w:id="4" w:name="_Hlk218781747"/>
      <w:r w:rsidR="008E09B5" w:rsidRPr="008E09B5">
        <w:rPr>
          <w:rFonts w:ascii="Times New Roman" w:hAnsi="Times New Roman"/>
          <w:color w:val="000000" w:themeColor="text1"/>
          <w:sz w:val="26"/>
          <w:szCs w:val="26"/>
          <w:lang w:val="uz-Latn-UZ"/>
        </w:rPr>
        <w:t>(O‘zbekiston</w:t>
      </w:r>
      <w:r w:rsidR="008E09B5">
        <w:rPr>
          <w:rFonts w:ascii="Times New Roman" w:hAnsi="Times New Roman"/>
          <w:color w:val="000000" w:themeColor="text1"/>
          <w:sz w:val="26"/>
          <w:szCs w:val="26"/>
          <w:lang w:val="uz-Latn-UZ"/>
        </w:rPr>
        <w:t xml:space="preserve"> </w:t>
      </w:r>
      <w:r w:rsidR="008E09B5" w:rsidRPr="008E09B5">
        <w:rPr>
          <w:rFonts w:ascii="Times New Roman" w:hAnsi="Times New Roman"/>
          <w:color w:val="000000" w:themeColor="text1"/>
          <w:sz w:val="26"/>
          <w:szCs w:val="26"/>
          <w:lang w:val="uz-Latn-UZ"/>
        </w:rPr>
        <w:t>Respublikasi</w:t>
      </w:r>
      <w:r w:rsidR="008E09B5">
        <w:rPr>
          <w:rFonts w:ascii="Times New Roman" w:hAnsi="Times New Roman"/>
          <w:color w:val="000000" w:themeColor="text1"/>
          <w:sz w:val="26"/>
          <w:szCs w:val="26"/>
          <w:lang w:val="uz-Latn-UZ"/>
        </w:rPr>
        <w:t xml:space="preserve"> </w:t>
      </w:r>
      <w:r w:rsidR="008E09B5" w:rsidRPr="008E09B5">
        <w:rPr>
          <w:rFonts w:ascii="Times New Roman" w:hAnsi="Times New Roman"/>
          <w:color w:val="000000" w:themeColor="text1"/>
          <w:sz w:val="26"/>
          <w:szCs w:val="26"/>
          <w:lang w:val="uz-Latn-UZ"/>
        </w:rPr>
        <w:t>Markaziy bankining asosiy stavkasi</w:t>
      </w:r>
      <w:r w:rsidR="008E09B5">
        <w:rPr>
          <w:rFonts w:ascii="Times New Roman" w:hAnsi="Times New Roman"/>
          <w:color w:val="000000" w:themeColor="text1"/>
          <w:sz w:val="26"/>
          <w:szCs w:val="26"/>
          <w:lang w:val="uz-Latn-UZ"/>
        </w:rPr>
        <w:t xml:space="preserve"> + </w:t>
      </w:r>
      <w:r w:rsidR="00713F12">
        <w:rPr>
          <w:rFonts w:ascii="Times New Roman" w:hAnsi="Times New Roman"/>
          <w:color w:val="000000" w:themeColor="text1"/>
          <w:sz w:val="26"/>
          <w:szCs w:val="26"/>
          <w:lang w:val="uz-Latn-UZ"/>
        </w:rPr>
        <w:t>10</w:t>
      </w:r>
      <w:r w:rsidR="008E09B5">
        <w:rPr>
          <w:rFonts w:ascii="Times New Roman" w:hAnsi="Times New Roman"/>
          <w:color w:val="000000" w:themeColor="text1"/>
          <w:sz w:val="26"/>
          <w:szCs w:val="26"/>
          <w:lang w:val="uz-Latn-UZ"/>
        </w:rPr>
        <w:t>)</w:t>
      </w:r>
      <w:bookmarkEnd w:id="4"/>
      <w:r w:rsidR="003D2242">
        <w:rPr>
          <w:rFonts w:ascii="Times New Roman" w:hAnsi="Times New Roman"/>
          <w:color w:val="000000" w:themeColor="text1"/>
          <w:sz w:val="26"/>
          <w:szCs w:val="26"/>
          <w:lang w:val="uz-Latn-UZ"/>
        </w:rPr>
        <w:t>.</w:t>
      </w:r>
    </w:p>
    <w:p w14:paraId="629BB7CD" w14:textId="4110E675" w:rsidR="009D4A40" w:rsidRDefault="009D4A40" w:rsidP="002B49B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A53DB7">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2B49B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2B49BB">
      <w:pPr>
        <w:pStyle w:val="a4"/>
        <w:widowControl w:val="0"/>
        <w:tabs>
          <w:tab w:val="left" w:pos="1134"/>
          <w:tab w:val="left" w:pos="1310"/>
          <w:tab w:val="left" w:pos="1560"/>
        </w:tabs>
        <w:autoSpaceDE w:val="0"/>
        <w:autoSpaceDN w:val="0"/>
        <w:adjustRightInd w:val="0"/>
        <w:ind w:left="567"/>
        <w:jc w:val="both"/>
        <w:rPr>
          <w:rFonts w:ascii="Times New Roman" w:hAnsi="Times New Roman"/>
          <w:sz w:val="14"/>
          <w:szCs w:val="14"/>
          <w:lang w:val="uz-Latn-UZ"/>
        </w:rPr>
      </w:pPr>
    </w:p>
    <w:p w14:paraId="61BF10A4" w14:textId="77777777" w:rsidR="009D4A40" w:rsidRPr="00520D84" w:rsidRDefault="009D4A40" w:rsidP="002B49BB">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30B4FE1A"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sidRPr="00520D84">
        <w:rPr>
          <w:rFonts w:ascii="Times New Roman" w:hAnsi="Times New Roman"/>
          <w:sz w:val="26"/>
          <w:szCs w:val="26"/>
          <w:lang w:val="uz-Latn-UZ"/>
        </w:rPr>
        <w:t>xonadon garovi (keyingi o‘rinlarda “Ipoteka predmeti”) bilan ta’minlanadi</w:t>
      </w:r>
      <w:r w:rsidR="00BA6739">
        <w:rPr>
          <w:rFonts w:ascii="Times New Roman" w:hAnsi="Times New Roman"/>
          <w:sz w:val="26"/>
          <w:szCs w:val="26"/>
          <w:lang w:val="uz-Latn-UZ"/>
        </w:rPr>
        <w:t>.</w:t>
      </w:r>
    </w:p>
    <w:p w14:paraId="4504748B"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oluvchilar tomonidan ushbu shartnoma doirasida barcha majburiyatlar to‘liq bajarilgunga qadar ipoteka predmetiga taqiq qo‘yiladi.</w:t>
      </w:r>
    </w:p>
    <w:p w14:paraId="799B1DF3" w14:textId="77777777" w:rsidR="009D4A40" w:rsidRPr="00FC4B01"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lastRenderedPageBreak/>
        <w:t>Bank qarz oluvchi va birgalikda qarz oluvchidan kredit bo‘yicha qo‘shimcha ta’minot talab qilishga haqli.</w:t>
      </w:r>
    </w:p>
    <w:p w14:paraId="4ED8EAA3" w14:textId="4065FC2F"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A53DB7">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23885D36"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kredit ta’minotini rasmiylashtirish bilan bog‘liq bo‘lgan barcha harajatlarni o‘z zimmasiga oladi.</w:t>
      </w:r>
    </w:p>
    <w:p w14:paraId="0F1BB24A"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Kreditning ta’minoti bilan bog‘liq bo‘lgan hujjatlar ushbu shartnomaning uzviy qismi hisoblanadi.</w:t>
      </w:r>
    </w:p>
    <w:p w14:paraId="617E42D1" w14:textId="77777777" w:rsidR="00713F12" w:rsidRPr="00DC3063" w:rsidRDefault="00713F12" w:rsidP="00BF3565">
      <w:pPr>
        <w:pStyle w:val="a4"/>
        <w:widowControl w:val="0"/>
        <w:numPr>
          <w:ilvl w:val="1"/>
          <w:numId w:val="10"/>
        </w:numPr>
        <w:tabs>
          <w:tab w:val="left" w:pos="1310"/>
          <w:tab w:val="left" w:pos="1560"/>
        </w:tabs>
        <w:autoSpaceDE w:val="0"/>
        <w:autoSpaceDN w:val="0"/>
        <w:adjustRightInd w:val="0"/>
        <w:ind w:left="0" w:right="210" w:firstLine="567"/>
        <w:jc w:val="both"/>
        <w:rPr>
          <w:rFonts w:ascii="Times New Roman" w:hAnsi="Times New Roman"/>
          <w:sz w:val="26"/>
          <w:szCs w:val="26"/>
          <w:lang w:val="uz-Latn-UZ"/>
        </w:rPr>
      </w:pPr>
      <w:r>
        <w:rPr>
          <w:rFonts w:ascii="Times New Roman" w:hAnsi="Times New Roman"/>
          <w:sz w:val="26"/>
          <w:szCs w:val="26"/>
          <w:lang w:val="uz-Latn-UZ"/>
        </w:rPr>
        <w:t>Bankning</w:t>
      </w:r>
      <w:r w:rsidRPr="00DC3063">
        <w:rPr>
          <w:rFonts w:ascii="Times New Roman" w:hAnsi="Times New Roman"/>
          <w:sz w:val="26"/>
          <w:szCs w:val="26"/>
          <w:lang w:val="uz-Latn-UZ"/>
        </w:rPr>
        <w:t xml:space="preserve"> </w:t>
      </w:r>
      <w:r>
        <w:rPr>
          <w:rFonts w:ascii="Times New Roman" w:hAnsi="Times New Roman"/>
          <w:sz w:val="26"/>
          <w:szCs w:val="26"/>
          <w:lang w:val="uz-Latn-UZ"/>
        </w:rPr>
        <w:t>ipoteka</w:t>
      </w:r>
      <w:r w:rsidRPr="00DC3063">
        <w:rPr>
          <w:rFonts w:ascii="Times New Roman" w:hAnsi="Times New Roman"/>
          <w:sz w:val="26"/>
          <w:szCs w:val="26"/>
          <w:lang w:val="uz-Latn-UZ"/>
        </w:rPr>
        <w:t xml:space="preserve"> </w:t>
      </w:r>
      <w:r>
        <w:rPr>
          <w:rFonts w:ascii="Times New Roman" w:hAnsi="Times New Roman"/>
          <w:sz w:val="26"/>
          <w:szCs w:val="26"/>
          <w:lang w:val="uz-Latn-UZ"/>
        </w:rPr>
        <w:t>krediti</w:t>
      </w:r>
      <w:r w:rsidRPr="00DC3063">
        <w:rPr>
          <w:rFonts w:ascii="Times New Roman" w:hAnsi="Times New Roman"/>
          <w:sz w:val="26"/>
          <w:szCs w:val="26"/>
          <w:lang w:val="uz-Latn-UZ"/>
        </w:rPr>
        <w:t xml:space="preserve"> </w:t>
      </w:r>
      <w:r>
        <w:rPr>
          <w:rFonts w:ascii="Times New Roman" w:hAnsi="Times New Roman"/>
          <w:sz w:val="26"/>
          <w:szCs w:val="26"/>
          <w:lang w:val="uz-Latn-UZ"/>
        </w:rPr>
        <w:t>ajratish</w:t>
      </w:r>
      <w:r w:rsidRPr="00DC3063">
        <w:rPr>
          <w:rFonts w:ascii="Times New Roman" w:hAnsi="Times New Roman"/>
          <w:sz w:val="26"/>
          <w:szCs w:val="26"/>
          <w:lang w:val="uz-Latn-UZ"/>
        </w:rPr>
        <w:t xml:space="preserve"> </w:t>
      </w:r>
      <w:r>
        <w:rPr>
          <w:rFonts w:ascii="Times New Roman" w:hAnsi="Times New Roman"/>
          <w:sz w:val="26"/>
          <w:szCs w:val="26"/>
          <w:lang w:val="uz-Latn-UZ"/>
        </w:rPr>
        <w:t>bo‘yicha</w:t>
      </w:r>
      <w:r w:rsidRPr="00DC3063">
        <w:rPr>
          <w:rFonts w:ascii="Times New Roman" w:hAnsi="Times New Roman"/>
          <w:sz w:val="26"/>
          <w:szCs w:val="26"/>
          <w:lang w:val="uz-Latn-UZ"/>
        </w:rPr>
        <w:t xml:space="preserve"> </w:t>
      </w:r>
      <w:r>
        <w:rPr>
          <w:rFonts w:ascii="Times New Roman" w:hAnsi="Times New Roman"/>
          <w:sz w:val="26"/>
          <w:szCs w:val="26"/>
          <w:lang w:val="uz-Latn-UZ"/>
        </w:rPr>
        <w:t>majburiyati</w:t>
      </w:r>
      <w:r w:rsidRPr="00DC3063">
        <w:rPr>
          <w:rFonts w:ascii="Times New Roman" w:hAnsi="Times New Roman"/>
          <w:sz w:val="26"/>
          <w:szCs w:val="26"/>
          <w:lang w:val="uz-Latn-UZ"/>
        </w:rPr>
        <w:t xml:space="preserve"> </w:t>
      </w:r>
      <w:r>
        <w:rPr>
          <w:rFonts w:ascii="Times New Roman" w:hAnsi="Times New Roman"/>
          <w:sz w:val="26"/>
          <w:szCs w:val="26"/>
          <w:lang w:val="uz-Latn-UZ"/>
        </w:rPr>
        <w:t>Qarz</w:t>
      </w:r>
      <w:r w:rsidRPr="00DC3063">
        <w:rPr>
          <w:rFonts w:ascii="Times New Roman" w:hAnsi="Times New Roman"/>
          <w:sz w:val="26"/>
          <w:szCs w:val="26"/>
          <w:lang w:val="uz-Latn-UZ"/>
        </w:rPr>
        <w:t xml:space="preserve"> </w:t>
      </w:r>
      <w:r>
        <w:rPr>
          <w:rFonts w:ascii="Times New Roman" w:hAnsi="Times New Roman"/>
          <w:sz w:val="26"/>
          <w:szCs w:val="26"/>
          <w:lang w:val="uz-Latn-UZ"/>
        </w:rPr>
        <w:t>oluvchi</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quydagi</w:t>
      </w:r>
      <w:r w:rsidRPr="00DC3063">
        <w:rPr>
          <w:rFonts w:ascii="Times New Roman" w:hAnsi="Times New Roman"/>
          <w:sz w:val="26"/>
          <w:szCs w:val="26"/>
          <w:lang w:val="uz-Latn-UZ"/>
        </w:rPr>
        <w:t xml:space="preserve"> </w:t>
      </w:r>
      <w:r>
        <w:rPr>
          <w:rFonts w:ascii="Times New Roman" w:hAnsi="Times New Roman"/>
          <w:sz w:val="26"/>
          <w:szCs w:val="26"/>
          <w:lang w:val="uz-Latn-UZ"/>
        </w:rPr>
        <w:t>hujjatlar</w:t>
      </w:r>
      <w:r w:rsidRPr="00DC3063">
        <w:rPr>
          <w:rFonts w:ascii="Times New Roman" w:hAnsi="Times New Roman"/>
          <w:sz w:val="26"/>
          <w:szCs w:val="26"/>
          <w:lang w:val="uz-Latn-UZ"/>
        </w:rPr>
        <w:t xml:space="preserve"> </w:t>
      </w:r>
      <w:r>
        <w:rPr>
          <w:rFonts w:ascii="Times New Roman" w:hAnsi="Times New Roman"/>
          <w:sz w:val="26"/>
          <w:szCs w:val="26"/>
          <w:lang w:val="uz-Latn-UZ"/>
        </w:rPr>
        <w:t>bankka</w:t>
      </w:r>
      <w:r w:rsidRPr="00DC3063">
        <w:rPr>
          <w:rFonts w:ascii="Times New Roman" w:hAnsi="Times New Roman"/>
          <w:sz w:val="26"/>
          <w:szCs w:val="26"/>
          <w:lang w:val="uz-Latn-UZ"/>
        </w:rPr>
        <w:t xml:space="preserve"> </w:t>
      </w:r>
      <w:r>
        <w:rPr>
          <w:rFonts w:ascii="Times New Roman" w:hAnsi="Times New Roman"/>
          <w:sz w:val="26"/>
          <w:szCs w:val="26"/>
          <w:lang w:val="uz-Latn-UZ"/>
        </w:rPr>
        <w:t>taqdim</w:t>
      </w:r>
      <w:r w:rsidRPr="00DC3063">
        <w:rPr>
          <w:rFonts w:ascii="Times New Roman" w:hAnsi="Times New Roman"/>
          <w:sz w:val="26"/>
          <w:szCs w:val="26"/>
          <w:lang w:val="uz-Latn-UZ"/>
        </w:rPr>
        <w:t xml:space="preserve"> </w:t>
      </w:r>
      <w:r>
        <w:rPr>
          <w:rFonts w:ascii="Times New Roman" w:hAnsi="Times New Roman"/>
          <w:sz w:val="26"/>
          <w:szCs w:val="26"/>
          <w:lang w:val="uz-Latn-UZ"/>
        </w:rPr>
        <w:t>etilganidan</w:t>
      </w:r>
      <w:r w:rsidRPr="00DC3063">
        <w:rPr>
          <w:rFonts w:ascii="Times New Roman" w:hAnsi="Times New Roman"/>
          <w:sz w:val="26"/>
          <w:szCs w:val="26"/>
          <w:lang w:val="uz-Latn-UZ"/>
        </w:rPr>
        <w:t xml:space="preserve"> </w:t>
      </w:r>
      <w:r>
        <w:rPr>
          <w:rFonts w:ascii="Times New Roman" w:hAnsi="Times New Roman"/>
          <w:sz w:val="26"/>
          <w:szCs w:val="26"/>
          <w:lang w:val="uz-Latn-UZ"/>
        </w:rPr>
        <w:t>so‘ng</w:t>
      </w:r>
      <w:r w:rsidRPr="00DC3063">
        <w:rPr>
          <w:rFonts w:ascii="Times New Roman" w:hAnsi="Times New Roman"/>
          <w:sz w:val="26"/>
          <w:szCs w:val="26"/>
          <w:lang w:val="uz-Latn-UZ"/>
        </w:rPr>
        <w:t xml:space="preserve"> </w:t>
      </w:r>
      <w:r>
        <w:rPr>
          <w:rFonts w:ascii="Times New Roman" w:hAnsi="Times New Roman"/>
          <w:sz w:val="26"/>
          <w:szCs w:val="26"/>
          <w:lang w:val="uz-Latn-UZ"/>
        </w:rPr>
        <w:t>kuchga</w:t>
      </w:r>
      <w:r w:rsidRPr="00DC3063">
        <w:rPr>
          <w:rFonts w:ascii="Times New Roman" w:hAnsi="Times New Roman"/>
          <w:sz w:val="26"/>
          <w:szCs w:val="26"/>
          <w:lang w:val="uz-Latn-UZ"/>
        </w:rPr>
        <w:t xml:space="preserve"> </w:t>
      </w:r>
      <w:r>
        <w:rPr>
          <w:rFonts w:ascii="Times New Roman" w:hAnsi="Times New Roman"/>
          <w:sz w:val="26"/>
          <w:szCs w:val="26"/>
          <w:lang w:val="uz-Latn-UZ"/>
        </w:rPr>
        <w:t>kiradi</w:t>
      </w:r>
      <w:r w:rsidRPr="00DC3063">
        <w:rPr>
          <w:rFonts w:ascii="Times New Roman" w:hAnsi="Times New Roman"/>
          <w:sz w:val="26"/>
          <w:szCs w:val="26"/>
          <w:lang w:val="uz-Latn-UZ"/>
        </w:rPr>
        <w:t>:</w:t>
      </w:r>
    </w:p>
    <w:p w14:paraId="43D62A1C" w14:textId="77777777" w:rsidR="00713F12" w:rsidRPr="00DC3063" w:rsidRDefault="00713F12" w:rsidP="00BF3565">
      <w:pPr>
        <w:pStyle w:val="a4"/>
        <w:shd w:val="clear" w:color="auto" w:fill="FFFFFF"/>
        <w:tabs>
          <w:tab w:val="left" w:pos="1168"/>
        </w:tabs>
        <w:ind w:left="0" w:firstLine="567"/>
        <w:jc w:val="both"/>
        <w:rPr>
          <w:rFonts w:ascii="Times New Roman" w:hAnsi="Times New Roman"/>
          <w:sz w:val="26"/>
          <w:szCs w:val="26"/>
          <w:lang w:val="uz-Latn-UZ"/>
        </w:rPr>
      </w:pPr>
      <w:r w:rsidRPr="00DC3063">
        <w:rPr>
          <w:rFonts w:ascii="Times New Roman" w:hAnsi="Times New Roman"/>
          <w:sz w:val="26"/>
          <w:szCs w:val="26"/>
          <w:lang w:val="uz-Latn-UZ"/>
        </w:rPr>
        <w:t xml:space="preserve">- </w:t>
      </w:r>
      <w:r>
        <w:rPr>
          <w:rFonts w:ascii="Times New Roman" w:hAnsi="Times New Roman"/>
          <w:sz w:val="26"/>
          <w:szCs w:val="26"/>
          <w:lang w:val="uz-Latn-UZ"/>
        </w:rPr>
        <w:t>kredit</w:t>
      </w:r>
      <w:r w:rsidRPr="00DC3063">
        <w:rPr>
          <w:rFonts w:ascii="Times New Roman" w:hAnsi="Times New Roman"/>
          <w:sz w:val="26"/>
          <w:szCs w:val="26"/>
          <w:lang w:val="uz-Latn-UZ"/>
        </w:rPr>
        <w:t xml:space="preserve"> </w:t>
      </w:r>
      <w:r>
        <w:rPr>
          <w:rFonts w:ascii="Times New Roman" w:hAnsi="Times New Roman"/>
          <w:sz w:val="26"/>
          <w:szCs w:val="26"/>
          <w:lang w:val="uz-Latn-UZ"/>
        </w:rPr>
        <w:t>hisobiga</w:t>
      </w:r>
      <w:r w:rsidRPr="00DC3063">
        <w:rPr>
          <w:rFonts w:ascii="Times New Roman" w:hAnsi="Times New Roman"/>
          <w:sz w:val="26"/>
          <w:szCs w:val="26"/>
          <w:lang w:val="uz-Latn-UZ"/>
        </w:rPr>
        <w:t xml:space="preserve"> </w:t>
      </w:r>
      <w:r>
        <w:rPr>
          <w:rFonts w:ascii="Times New Roman" w:hAnsi="Times New Roman"/>
          <w:sz w:val="26"/>
          <w:szCs w:val="26"/>
          <w:lang w:val="uz-Latn-UZ"/>
        </w:rPr>
        <w:t>sotib</w:t>
      </w:r>
      <w:r w:rsidRPr="00DC3063">
        <w:rPr>
          <w:rFonts w:ascii="Times New Roman" w:hAnsi="Times New Roman"/>
          <w:sz w:val="26"/>
          <w:szCs w:val="26"/>
          <w:lang w:val="uz-Latn-UZ"/>
        </w:rPr>
        <w:t xml:space="preserve"> </w:t>
      </w:r>
      <w:r>
        <w:rPr>
          <w:rFonts w:ascii="Times New Roman" w:hAnsi="Times New Roman"/>
          <w:sz w:val="26"/>
          <w:szCs w:val="26"/>
          <w:lang w:val="uz-Latn-UZ"/>
        </w:rPr>
        <w:t>olinayotgan</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joyni</w:t>
      </w:r>
      <w:r w:rsidRPr="00DC3063">
        <w:rPr>
          <w:rFonts w:ascii="Times New Roman" w:hAnsi="Times New Roman"/>
          <w:sz w:val="26"/>
          <w:szCs w:val="26"/>
          <w:lang w:val="uz-Latn-UZ"/>
        </w:rPr>
        <w:t xml:space="preserve"> </w:t>
      </w:r>
      <w:r>
        <w:rPr>
          <w:rFonts w:ascii="Times New Roman" w:hAnsi="Times New Roman"/>
          <w:sz w:val="26"/>
          <w:szCs w:val="26"/>
          <w:lang w:val="uz-Latn-UZ"/>
        </w:rPr>
        <w:t>belgilangan</w:t>
      </w:r>
      <w:r w:rsidRPr="00DC3063">
        <w:rPr>
          <w:rFonts w:ascii="Times New Roman" w:hAnsi="Times New Roman"/>
          <w:sz w:val="26"/>
          <w:szCs w:val="26"/>
          <w:lang w:val="uz-Latn-UZ"/>
        </w:rPr>
        <w:t xml:space="preserve"> </w:t>
      </w:r>
      <w:r>
        <w:rPr>
          <w:rFonts w:ascii="Times New Roman" w:hAnsi="Times New Roman"/>
          <w:sz w:val="26"/>
          <w:szCs w:val="26"/>
          <w:lang w:val="uz-Latn-UZ"/>
        </w:rPr>
        <w:t>tartibda</w:t>
      </w:r>
      <w:r w:rsidRPr="00DC3063">
        <w:rPr>
          <w:rFonts w:ascii="Times New Roman" w:hAnsi="Times New Roman"/>
          <w:sz w:val="26"/>
          <w:szCs w:val="26"/>
          <w:lang w:val="uz-Latn-UZ"/>
        </w:rPr>
        <w:t xml:space="preserve"> </w:t>
      </w:r>
      <w:r>
        <w:rPr>
          <w:rFonts w:ascii="Times New Roman" w:hAnsi="Times New Roman"/>
          <w:sz w:val="26"/>
          <w:szCs w:val="26"/>
          <w:lang w:val="uz-Latn-UZ"/>
        </w:rPr>
        <w:t>rasmiylashtirilgan</w:t>
      </w:r>
      <w:r w:rsidRPr="00DC3063">
        <w:rPr>
          <w:rFonts w:ascii="Times New Roman" w:hAnsi="Times New Roman"/>
          <w:sz w:val="26"/>
          <w:szCs w:val="26"/>
          <w:lang w:val="uz-Latn-UZ"/>
        </w:rPr>
        <w:t xml:space="preserve"> </w:t>
      </w:r>
      <w:r>
        <w:rPr>
          <w:rFonts w:ascii="Times New Roman" w:hAnsi="Times New Roman"/>
          <w:sz w:val="26"/>
          <w:szCs w:val="26"/>
          <w:lang w:val="uz-Latn-UZ"/>
        </w:rPr>
        <w:t>oldi</w:t>
      </w:r>
      <w:r w:rsidRPr="00DC3063">
        <w:rPr>
          <w:rFonts w:ascii="Times New Roman" w:hAnsi="Times New Roman"/>
          <w:sz w:val="26"/>
          <w:szCs w:val="26"/>
          <w:lang w:val="uz-Latn-UZ"/>
        </w:rPr>
        <w:t>-</w:t>
      </w:r>
      <w:r>
        <w:rPr>
          <w:rFonts w:ascii="Times New Roman" w:hAnsi="Times New Roman"/>
          <w:sz w:val="26"/>
          <w:szCs w:val="26"/>
          <w:lang w:val="uz-Latn-UZ"/>
        </w:rPr>
        <w:t>sotdi</w:t>
      </w:r>
      <w:r w:rsidRPr="00DC3063">
        <w:rPr>
          <w:rFonts w:ascii="Times New Roman" w:hAnsi="Times New Roman"/>
          <w:sz w:val="26"/>
          <w:szCs w:val="26"/>
          <w:lang w:val="uz-Latn-UZ"/>
        </w:rPr>
        <w:t xml:space="preserve"> </w:t>
      </w:r>
      <w:r>
        <w:rPr>
          <w:rFonts w:ascii="Times New Roman" w:hAnsi="Times New Roman"/>
          <w:sz w:val="26"/>
          <w:szCs w:val="26"/>
          <w:lang w:val="uz-Latn-UZ"/>
        </w:rPr>
        <w:t>shartnomasi</w:t>
      </w:r>
      <w:r w:rsidRPr="00DC3063">
        <w:rPr>
          <w:rFonts w:ascii="Times New Roman" w:hAnsi="Times New Roman"/>
          <w:sz w:val="26"/>
          <w:szCs w:val="26"/>
          <w:lang w:val="uz-Latn-UZ"/>
        </w:rPr>
        <w:t xml:space="preserve">, </w:t>
      </w:r>
      <w:r>
        <w:rPr>
          <w:rFonts w:ascii="Times New Roman" w:hAnsi="Times New Roman"/>
          <w:sz w:val="26"/>
          <w:szCs w:val="26"/>
          <w:lang w:val="uz-Latn-UZ"/>
        </w:rPr>
        <w:t>ushbu</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joyga</w:t>
      </w:r>
      <w:r w:rsidRPr="00DC3063">
        <w:rPr>
          <w:rFonts w:ascii="Times New Roman" w:hAnsi="Times New Roman"/>
          <w:sz w:val="26"/>
          <w:szCs w:val="26"/>
          <w:lang w:val="uz-Latn-UZ"/>
        </w:rPr>
        <w:t xml:space="preserve"> </w:t>
      </w:r>
      <w:r>
        <w:rPr>
          <w:rFonts w:ascii="Times New Roman" w:hAnsi="Times New Roman"/>
          <w:sz w:val="26"/>
          <w:szCs w:val="26"/>
          <w:lang w:val="uz-Latn-UZ"/>
        </w:rPr>
        <w:t>egalik</w:t>
      </w:r>
      <w:r w:rsidRPr="00DC3063">
        <w:rPr>
          <w:rFonts w:ascii="Times New Roman" w:hAnsi="Times New Roman"/>
          <w:sz w:val="26"/>
          <w:szCs w:val="26"/>
          <w:lang w:val="uz-Latn-UZ"/>
        </w:rPr>
        <w:t xml:space="preserve"> </w:t>
      </w:r>
      <w:r>
        <w:rPr>
          <w:rFonts w:ascii="Times New Roman" w:hAnsi="Times New Roman"/>
          <w:sz w:val="26"/>
          <w:szCs w:val="26"/>
          <w:lang w:val="uz-Latn-UZ"/>
        </w:rPr>
        <w:t>huquqini</w:t>
      </w:r>
      <w:r w:rsidRPr="00DC3063">
        <w:rPr>
          <w:rFonts w:ascii="Times New Roman" w:hAnsi="Times New Roman"/>
          <w:sz w:val="26"/>
          <w:szCs w:val="26"/>
          <w:lang w:val="uz-Latn-UZ"/>
        </w:rPr>
        <w:t xml:space="preserve"> </w:t>
      </w:r>
      <w:r>
        <w:rPr>
          <w:rFonts w:ascii="Times New Roman" w:hAnsi="Times New Roman"/>
          <w:sz w:val="26"/>
          <w:szCs w:val="26"/>
          <w:lang w:val="uz-Latn-UZ"/>
        </w:rPr>
        <w:t>vakolatli</w:t>
      </w:r>
      <w:r w:rsidRPr="00DC3063">
        <w:rPr>
          <w:rFonts w:ascii="Times New Roman" w:hAnsi="Times New Roman"/>
          <w:sz w:val="26"/>
          <w:szCs w:val="26"/>
          <w:lang w:val="uz-Latn-UZ"/>
        </w:rPr>
        <w:t xml:space="preserve"> </w:t>
      </w:r>
      <w:r>
        <w:rPr>
          <w:rFonts w:ascii="Times New Roman" w:hAnsi="Times New Roman"/>
          <w:sz w:val="26"/>
          <w:szCs w:val="26"/>
          <w:lang w:val="uz-Latn-UZ"/>
        </w:rPr>
        <w:t>organlar</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ro‘yxatga</w:t>
      </w:r>
      <w:r w:rsidRPr="00DC3063">
        <w:rPr>
          <w:rFonts w:ascii="Times New Roman" w:hAnsi="Times New Roman"/>
          <w:sz w:val="26"/>
          <w:szCs w:val="26"/>
          <w:lang w:val="uz-Latn-UZ"/>
        </w:rPr>
        <w:t xml:space="preserve"> </w:t>
      </w:r>
      <w:r>
        <w:rPr>
          <w:rFonts w:ascii="Times New Roman" w:hAnsi="Times New Roman"/>
          <w:sz w:val="26"/>
          <w:szCs w:val="26"/>
          <w:lang w:val="uz-Latn-UZ"/>
        </w:rPr>
        <w:t>olinganligini</w:t>
      </w:r>
      <w:r w:rsidRPr="00DC3063">
        <w:rPr>
          <w:rFonts w:ascii="Times New Roman" w:hAnsi="Times New Roman"/>
          <w:sz w:val="26"/>
          <w:szCs w:val="26"/>
          <w:lang w:val="uz-Latn-UZ"/>
        </w:rPr>
        <w:t xml:space="preserve"> </w:t>
      </w:r>
      <w:r>
        <w:rPr>
          <w:rFonts w:ascii="Times New Roman" w:hAnsi="Times New Roman"/>
          <w:sz w:val="26"/>
          <w:szCs w:val="26"/>
          <w:lang w:val="uz-Latn-UZ"/>
        </w:rPr>
        <w:t>tasdiqlovchi</w:t>
      </w:r>
      <w:r w:rsidRPr="00DC3063">
        <w:rPr>
          <w:rFonts w:ascii="Times New Roman" w:hAnsi="Times New Roman"/>
          <w:sz w:val="26"/>
          <w:szCs w:val="26"/>
          <w:lang w:val="uz-Latn-UZ"/>
        </w:rPr>
        <w:t xml:space="preserve"> </w:t>
      </w:r>
      <w:r>
        <w:rPr>
          <w:rFonts w:ascii="Times New Roman" w:hAnsi="Times New Roman"/>
          <w:sz w:val="26"/>
          <w:szCs w:val="26"/>
          <w:lang w:val="uz-Latn-UZ"/>
        </w:rPr>
        <w:t>hujjat</w:t>
      </w:r>
      <w:r w:rsidRPr="00DC3063">
        <w:rPr>
          <w:rFonts w:ascii="Times New Roman" w:hAnsi="Times New Roman"/>
          <w:sz w:val="26"/>
          <w:szCs w:val="26"/>
          <w:lang w:val="uz-Latn-UZ"/>
        </w:rPr>
        <w:t xml:space="preserve">; </w:t>
      </w:r>
    </w:p>
    <w:p w14:paraId="0A1A5A61" w14:textId="77777777" w:rsidR="00713F12" w:rsidRPr="00F50E62" w:rsidRDefault="00713F12" w:rsidP="00BF3565">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DC3063">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1C554E80" w:rsidR="009D4A40" w:rsidRPr="004547AD" w:rsidRDefault="00713F12" w:rsidP="002B49BB">
      <w:pPr>
        <w:widowControl w:val="0"/>
        <w:tabs>
          <w:tab w:val="left" w:pos="1310"/>
          <w:tab w:val="left" w:pos="1560"/>
        </w:tabs>
        <w:autoSpaceDE w:val="0"/>
        <w:autoSpaceDN w:val="0"/>
        <w:adjustRightInd w:val="0"/>
        <w:spacing w:line="240" w:lineRule="auto"/>
        <w:ind w:firstLine="567"/>
        <w:jc w:val="both"/>
        <w:rPr>
          <w:rFonts w:ascii="Times New Roman" w:hAnsi="Times New Roman" w:cs="Times New Roman"/>
          <w:i/>
          <w:iCs/>
          <w:sz w:val="26"/>
          <w:szCs w:val="26"/>
          <w:lang w:val="uz-Latn-UZ"/>
        </w:rPr>
      </w:pPr>
      <w:r w:rsidRPr="00F50E62">
        <w:rPr>
          <w:rFonts w:ascii="Times New Roman" w:hAnsi="Times New Roman"/>
          <w:sz w:val="26"/>
          <w:szCs w:val="26"/>
          <w:lang w:val="uz-Latn-UZ"/>
        </w:rPr>
        <w:t xml:space="preserve">- </w:t>
      </w:r>
      <w:r>
        <w:rPr>
          <w:rFonts w:ascii="Times New Roman" w:hAnsi="Times New Roman"/>
          <w:sz w:val="26"/>
          <w:szCs w:val="26"/>
          <w:lang w:val="uz-Latn-UZ"/>
        </w:rPr>
        <w:t>boshlang‘ich</w:t>
      </w:r>
      <w:r w:rsidRPr="00F50E62">
        <w:rPr>
          <w:rFonts w:ascii="Times New Roman" w:hAnsi="Times New Roman"/>
          <w:sz w:val="26"/>
          <w:szCs w:val="26"/>
          <w:lang w:val="uz-Latn-UZ"/>
        </w:rPr>
        <w:t xml:space="preserve"> </w:t>
      </w:r>
      <w:r>
        <w:rPr>
          <w:rFonts w:ascii="Times New Roman" w:hAnsi="Times New Roman"/>
          <w:sz w:val="26"/>
          <w:szCs w:val="26"/>
          <w:lang w:val="uz-Latn-UZ"/>
        </w:rPr>
        <w:t>badal</w:t>
      </w:r>
      <w:r w:rsidRPr="00F50E62">
        <w:rPr>
          <w:rFonts w:ascii="Times New Roman" w:hAnsi="Times New Roman"/>
          <w:sz w:val="26"/>
          <w:szCs w:val="26"/>
          <w:lang w:val="uz-Latn-UZ"/>
        </w:rPr>
        <w:t xml:space="preserve"> </w:t>
      </w:r>
      <w:r>
        <w:rPr>
          <w:rFonts w:ascii="Times New Roman" w:hAnsi="Times New Roman"/>
          <w:sz w:val="26"/>
          <w:szCs w:val="26"/>
          <w:lang w:val="uz-Latn-UZ"/>
        </w:rPr>
        <w:t>mablag‘lari</w:t>
      </w:r>
      <w:r w:rsidRPr="00F50E62">
        <w:rPr>
          <w:rFonts w:ascii="Times New Roman" w:hAnsi="Times New Roman"/>
          <w:sz w:val="26"/>
          <w:szCs w:val="26"/>
          <w:lang w:val="uz-Latn-UZ"/>
        </w:rPr>
        <w:t xml:space="preserve"> </w:t>
      </w:r>
      <w:r>
        <w:rPr>
          <w:rFonts w:ascii="Times New Roman" w:hAnsi="Times New Roman"/>
          <w:sz w:val="26"/>
          <w:szCs w:val="26"/>
          <w:lang w:val="uz-Latn-UZ"/>
        </w:rPr>
        <w:t>Qarz</w:t>
      </w:r>
      <w:r w:rsidRPr="00F50E62">
        <w:rPr>
          <w:rFonts w:ascii="Times New Roman" w:hAnsi="Times New Roman"/>
          <w:sz w:val="26"/>
          <w:szCs w:val="26"/>
          <w:lang w:val="uz-Latn-UZ"/>
        </w:rPr>
        <w:t xml:space="preserve"> </w:t>
      </w:r>
      <w:r>
        <w:rPr>
          <w:rFonts w:ascii="Times New Roman" w:hAnsi="Times New Roman"/>
          <w:sz w:val="26"/>
          <w:szCs w:val="26"/>
          <w:lang w:val="uz-Latn-UZ"/>
        </w:rPr>
        <w:t>oluvchi</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to‘liq</w:t>
      </w:r>
      <w:r w:rsidRPr="00F50E62">
        <w:rPr>
          <w:rFonts w:ascii="Times New Roman" w:hAnsi="Times New Roman"/>
          <w:sz w:val="26"/>
          <w:szCs w:val="26"/>
          <w:lang w:val="uz-Latn-UZ"/>
        </w:rPr>
        <w:t xml:space="preserve"> </w:t>
      </w:r>
      <w:r>
        <w:rPr>
          <w:rFonts w:ascii="Times New Roman" w:hAnsi="Times New Roman"/>
          <w:sz w:val="26"/>
          <w:szCs w:val="26"/>
          <w:lang w:val="uz-Latn-UZ"/>
        </w:rPr>
        <w:t>shakllantirilganligi</w:t>
      </w:r>
      <w:r w:rsidRPr="00F50E62">
        <w:rPr>
          <w:rFonts w:ascii="Times New Roman" w:hAnsi="Times New Roman"/>
          <w:sz w:val="26"/>
          <w:szCs w:val="26"/>
          <w:lang w:val="uz-Latn-UZ"/>
        </w:rPr>
        <w:t xml:space="preserve"> </w:t>
      </w:r>
      <w:r>
        <w:rPr>
          <w:rFonts w:ascii="Times New Roman" w:hAnsi="Times New Roman"/>
          <w:sz w:val="26"/>
          <w:szCs w:val="26"/>
          <w:lang w:val="uz-Latn-UZ"/>
        </w:rPr>
        <w:t>yoki</w:t>
      </w:r>
      <w:r w:rsidRPr="00F50E62">
        <w:rPr>
          <w:rFonts w:ascii="Times New Roman" w:hAnsi="Times New Roman"/>
          <w:sz w:val="26"/>
          <w:szCs w:val="26"/>
          <w:lang w:val="uz-Latn-UZ"/>
        </w:rPr>
        <w:t xml:space="preserve"> </w:t>
      </w:r>
      <w:r>
        <w:rPr>
          <w:rFonts w:ascii="Times New Roman" w:hAnsi="Times New Roman"/>
          <w:sz w:val="26"/>
          <w:szCs w:val="26"/>
          <w:lang w:val="uz-Latn-UZ"/>
        </w:rPr>
        <w:t>o‘tkazilganligini</w:t>
      </w:r>
      <w:r w:rsidRPr="00F50E62">
        <w:rPr>
          <w:rFonts w:ascii="Times New Roman" w:hAnsi="Times New Roman"/>
          <w:sz w:val="26"/>
          <w:szCs w:val="26"/>
          <w:lang w:val="uz-Latn-UZ"/>
        </w:rPr>
        <w:t xml:space="preserve"> </w:t>
      </w:r>
      <w:r>
        <w:rPr>
          <w:rFonts w:ascii="Times New Roman" w:hAnsi="Times New Roman"/>
          <w:sz w:val="26"/>
          <w:szCs w:val="26"/>
          <w:lang w:val="uz-Latn-UZ"/>
        </w:rPr>
        <w:t>tasdiqlovchi</w:t>
      </w:r>
      <w:r w:rsidRPr="00F50E62">
        <w:rPr>
          <w:rFonts w:ascii="Times New Roman" w:hAnsi="Times New Roman"/>
          <w:sz w:val="26"/>
          <w:szCs w:val="26"/>
          <w:lang w:val="uz-Latn-UZ"/>
        </w:rPr>
        <w:t xml:space="preserve"> </w:t>
      </w:r>
      <w:r>
        <w:rPr>
          <w:rFonts w:ascii="Times New Roman" w:hAnsi="Times New Roman"/>
          <w:sz w:val="26"/>
          <w:szCs w:val="26"/>
          <w:lang w:val="uz-Latn-UZ"/>
        </w:rPr>
        <w:t>hujjat</w:t>
      </w:r>
      <w:r w:rsidR="009D4A40">
        <w:rPr>
          <w:rFonts w:ascii="Times New Roman" w:hAnsi="Times New Roman" w:cs="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8E09B5">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dan kam boʻlmasligi lozim. Bankka aloqador shaxslarga ajratilgan kreditlar boʻyicha kredit summasining 130 % dan kam boʻlmasligi lozim.)</w:t>
      </w:r>
    </w:p>
    <w:p w14:paraId="3427932C" w14:textId="0CF3F004" w:rsidR="00507749" w:rsidRDefault="00507749" w:rsidP="002B49BB">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Pr>
          <w:rFonts w:ascii="Times New Roman" w:hAnsi="Times New Roman"/>
          <w:b/>
          <w:bCs/>
          <w:sz w:val="26"/>
          <w:szCs w:val="26"/>
          <w:lang w:val="uz-Latn-UZ"/>
        </w:rPr>
        <w:t>QONUN ASOSIDAGI IPOTEKA SHARTI</w:t>
      </w:r>
    </w:p>
    <w:p w14:paraId="7D8F9EEB"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09D08A3F"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Qonun asosidagi ipoteka bo‘yicha ipoteka bilan ta’minlanadigan majburiyat ushbu kredit shartnomasi bilan belgilanadi (asosiy majburiyat). </w:t>
      </w:r>
    </w:p>
    <w:p w14:paraId="20544384"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5BAEF45F" w14:textId="77777777" w:rsidR="00507749" w:rsidRDefault="00507749" w:rsidP="002B49B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5" w:name="_Hlk223014256"/>
      <w:r>
        <w:rPr>
          <w:rFonts w:ascii="Times New Roman" w:hAnsi="Times New Roman" w:cs="Times New Roman"/>
          <w:sz w:val="26"/>
          <w:szCs w:val="26"/>
          <w:lang w:val="uz-Cyrl-UZ"/>
        </w:rPr>
        <w:t xml:space="preserve">Manzil: </w:t>
      </w:r>
      <w:r w:rsidRPr="00520D84">
        <w:rPr>
          <w:rFonts w:ascii="Times New Roman" w:hAnsi="Times New Roman"/>
          <w:color w:val="ED0000"/>
          <w:sz w:val="26"/>
          <w:szCs w:val="26"/>
          <w:lang w:val="uz-Latn-UZ"/>
        </w:rPr>
        <w:t>[loan_object]</w:t>
      </w:r>
      <w:r>
        <w:rPr>
          <w:rFonts w:ascii="Times New Roman" w:hAnsi="Times New Roman"/>
          <w:color w:val="ED0000"/>
          <w:sz w:val="26"/>
          <w:szCs w:val="26"/>
          <w:lang w:val="uz-Latn-UZ"/>
        </w:rPr>
        <w:t xml:space="preserve"> manzilida joylashgan xonadon.</w:t>
      </w:r>
    </w:p>
    <w:p w14:paraId="61E1BD0C" w14:textId="77777777" w:rsidR="00507749" w:rsidRDefault="00507749" w:rsidP="002B49B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.3.2.</w:t>
      </w:r>
      <w:r>
        <w:rPr>
          <w:rFonts w:ascii="Times New Roman" w:hAnsi="Times New Roman" w:cs="Times New Roman"/>
          <w:sz w:val="26"/>
          <w:szCs w:val="26"/>
          <w:lang w:val="uz-Cyrl-UZ"/>
        </w:rPr>
        <w:tab/>
      </w:r>
      <w:r w:rsidRPr="00066055">
        <w:rPr>
          <w:rFonts w:ascii="Times New Roman" w:hAnsi="Times New Roman" w:cs="Times New Roman"/>
          <w:sz w:val="26"/>
          <w:szCs w:val="26"/>
          <w:lang w:val="uz-Cyrl-UZ"/>
        </w:rPr>
        <w:t xml:space="preserve">Maydoni (qurib bitkazilgach o‘zgarishi mumkin): </w:t>
      </w:r>
      <w:r w:rsidRPr="00066055">
        <w:rPr>
          <w:rFonts w:ascii="Times New Roman" w:hAnsi="Times New Roman"/>
          <w:color w:val="000000" w:themeColor="text1"/>
          <w:sz w:val="26"/>
          <w:szCs w:val="26"/>
          <w:lang w:val="uz-Latn-UZ"/>
        </w:rPr>
        <w:t>[</w:t>
      </w:r>
      <w:r w:rsidRPr="00066055">
        <w:rPr>
          <w:rFonts w:ascii="Times New Roman" w:hAnsi="Times New Roman"/>
          <w:color w:val="FF0000"/>
          <w:sz w:val="26"/>
          <w:szCs w:val="26"/>
          <w:lang w:val="uz-Latn-UZ"/>
        </w:rPr>
        <w:t>guar_full_area</w:t>
      </w:r>
      <w:r w:rsidRPr="00066055">
        <w:rPr>
          <w:rFonts w:ascii="Times New Roman" w:hAnsi="Times New Roman"/>
          <w:color w:val="000000" w:themeColor="text1"/>
          <w:sz w:val="26"/>
          <w:szCs w:val="26"/>
          <w:lang w:val="uz-Latn-UZ"/>
        </w:rPr>
        <w:t>]</w:t>
      </w:r>
      <w:r w:rsidRPr="00066055">
        <w:rPr>
          <w:rFonts w:ascii="Times New Roman" w:hAnsi="Times New Roman"/>
          <w:sz w:val="26"/>
          <w:szCs w:val="26"/>
          <w:lang w:val="uz-Latn-UZ"/>
        </w:rPr>
        <w:t xml:space="preserve"> kv.m.</w:t>
      </w:r>
    </w:p>
    <w:p w14:paraId="2C1E5BB7" w14:textId="77777777" w:rsidR="00507749" w:rsidRDefault="00507749" w:rsidP="002B49B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sidRPr="003910D1">
        <w:rPr>
          <w:rFonts w:ascii="Times New Roman" w:hAnsi="Times New Roman"/>
          <w:sz w:val="26"/>
          <w:szCs w:val="26"/>
          <w:lang w:val="uz-Latn-UZ"/>
        </w:rPr>
        <w:t>[total_purchase_price_housing]</w:t>
      </w:r>
      <w:r>
        <w:rPr>
          <w:rFonts w:ascii="Times New Roman" w:hAnsi="Times New Roman"/>
          <w:sz w:val="26"/>
          <w:szCs w:val="26"/>
          <w:lang w:val="uz-Latn-UZ"/>
        </w:rPr>
        <w:t xml:space="preserve"> so’m</w:t>
      </w:r>
      <w:bookmarkEnd w:id="5"/>
      <w:r>
        <w:rPr>
          <w:rFonts w:ascii="Times New Roman" w:hAnsi="Times New Roman"/>
          <w:sz w:val="26"/>
          <w:szCs w:val="26"/>
          <w:lang w:val="uz-Latn-UZ"/>
        </w:rPr>
        <w:t>.</w:t>
      </w:r>
    </w:p>
    <w:p w14:paraId="23B1339B"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foydalanishida qoldirilgan hisoblanadi. </w:t>
      </w:r>
    </w:p>
    <w:p w14:paraId="601576A8"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3275F176" w14:textId="77777777" w:rsidR="00507749" w:rsidRDefault="00507749" w:rsidP="002B49B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71BCFAF4" w14:textId="77777777" w:rsidR="00507749" w:rsidRDefault="00507749" w:rsidP="002B49B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bilan ta’minlangan majburiyatni bajarmaganlik, bajarishni kechiktirib yuborganlik yoki o‘zga tarzda lozim darajada bajarmaganlik oqibatida kelib chiqqan </w:t>
      </w:r>
      <w:r>
        <w:rPr>
          <w:rFonts w:ascii="Times New Roman" w:hAnsi="Times New Roman" w:cs="Times New Roman"/>
          <w:sz w:val="26"/>
          <w:szCs w:val="26"/>
          <w:lang w:val="uz-Cyrl-UZ"/>
        </w:rPr>
        <w:lastRenderedPageBreak/>
        <w:t>zararlarning o‘rnini qoplaydigan va (yoki) neustoyka (jarima, penya), yuqori foiz tariqasidagi summalar;</w:t>
      </w:r>
    </w:p>
    <w:p w14:paraId="79F46098" w14:textId="77777777" w:rsidR="00507749" w:rsidRDefault="00507749" w:rsidP="002B49B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2F2A8E19" w14:textId="77777777" w:rsidR="00507749" w:rsidRDefault="00507749" w:rsidP="002B49B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0E9A17B2" w14:textId="77777777" w:rsidR="00507749" w:rsidRDefault="00507749" w:rsidP="002B49B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488BCD7F"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36576611" w14:textId="77777777" w:rsidR="00507749" w:rsidRDefault="00507749" w:rsidP="002B49BB">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51F3675A" w14:textId="77777777" w:rsidR="00507749" w:rsidRDefault="00507749" w:rsidP="002B49BB">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01D0C4FC"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4121B07E" w14:textId="77777777"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62C657F6" w14:textId="447CAD6A" w:rsidR="00507749" w:rsidRDefault="00507749"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
          <w:bCs/>
          <w:sz w:val="26"/>
          <w:szCs w:val="26"/>
          <w:lang w:val="uz-Latn-UZ"/>
        </w:rPr>
      </w:pPr>
      <w:r w:rsidRPr="003F384D">
        <w:rPr>
          <w:rFonts w:ascii="Times New Roman" w:hAnsi="Times New Roman"/>
          <w:sz w:val="26"/>
          <w:szCs w:val="26"/>
          <w:lang w:val="uz-Cyrl-UZ"/>
        </w:rPr>
        <w:t>Qarz</w:t>
      </w:r>
      <w:r>
        <w:rPr>
          <w:rFonts w:ascii="Times New Roman" w:hAnsi="Times New Roman"/>
          <w:sz w:val="26"/>
          <w:szCs w:val="26"/>
          <w:lang w:val="uz-Cyrl-UZ"/>
        </w:rPr>
        <w:t xml:space="preserve"> </w:t>
      </w:r>
      <w:r w:rsidRPr="002B49BB">
        <w:rPr>
          <w:rFonts w:ascii="Times New Roman" w:hAnsi="Times New Roman"/>
          <w:sz w:val="26"/>
          <w:szCs w:val="26"/>
          <w:lang w:val="uz-Latn-UZ"/>
        </w:rPr>
        <w:t>oluvchi</w:t>
      </w:r>
      <w:r>
        <w:rPr>
          <w:rFonts w:ascii="Times New Roman" w:hAnsi="Times New Roman"/>
          <w:sz w:val="26"/>
          <w:szCs w:val="26"/>
          <w:lang w:val="uz-Cyrl-UZ"/>
        </w:rPr>
        <w:t xml:space="preserve"> tomonidan ushbu kredit shartnomasidagi har qanday majburiyat bajarilmaganda Bank kreditni muddatidan oldin qaytarish va undiruvni ipoteka narsasiga qaratishga haqli.</w:t>
      </w:r>
    </w:p>
    <w:p w14:paraId="086231C5" w14:textId="6595854C" w:rsidR="009D4A40" w:rsidRPr="00520D84" w:rsidRDefault="009D4A40" w:rsidP="002B49BB">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589E2BA3" w:rsidR="009D4A40" w:rsidRPr="00520D84" w:rsidRDefault="009D4A40" w:rsidP="002B49B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E831E0">
        <w:rPr>
          <w:rFonts w:ascii="Times New Roman" w:hAnsi="Times New Roman"/>
          <w:sz w:val="26"/>
          <w:szCs w:val="26"/>
          <w:lang w:val="uz-Latn-UZ"/>
        </w:rPr>
        <w:t>yil</w:t>
      </w:r>
      <w:r w:rsidRPr="00520D84">
        <w:rPr>
          <w:rFonts w:ascii="Times New Roman" w:hAnsi="Times New Roman"/>
          <w:sz w:val="26"/>
          <w:szCs w:val="26"/>
          <w:lang w:val="uz-Latn-UZ"/>
        </w:rPr>
        <w:t>gacha muddatga beriladi.</w:t>
      </w:r>
    </w:p>
    <w:p w14:paraId="5F8B2C64" w14:textId="3B2961C4" w:rsidR="009D4A40" w:rsidRPr="00520D84" w:rsidRDefault="009D4A40" w:rsidP="002B49B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A53DB7">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hujjatlar to‘liq taqdim etilgan kundan boshlab 10 (o‘n) ish kuni ichida kredit ajratiladi. </w:t>
      </w:r>
    </w:p>
    <w:p w14:paraId="7932E831" w14:textId="77777777" w:rsidR="009D4A40" w:rsidRPr="00520D84" w:rsidRDefault="009D4A40" w:rsidP="002B49B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2B49B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2B49BB">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2B49BB">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77777777" w:rsidR="009D4A40" w:rsidRPr="00520D84"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 ish haqi va unga tenglashtirilgan to‘lovlar hamda bank kartalari orqali amalga oshiradi.</w:t>
      </w:r>
    </w:p>
    <w:p w14:paraId="4D6AF162" w14:textId="77777777" w:rsidR="009D4A40" w:rsidRPr="006B64A2" w:rsidRDefault="009D4A40" w:rsidP="002B49BB">
      <w:pPr>
        <w:spacing w:after="0"/>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Agar amalga oshirilgan to‘lov summasi qarz oluvchining kredit bo‘yicha majburiyatlarni bajarish uchun yetarli bo‘lmasa, qarz oluvchining qarzi quyidagi navbatda qoplanadi:</w:t>
      </w:r>
    </w:p>
    <w:p w14:paraId="1ABB0BBA" w14:textId="77777777" w:rsidR="009D4A40" w:rsidRPr="006B64A2" w:rsidRDefault="009D4A40" w:rsidP="002B49B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1) asosiy qarz bo‘yicha muddati o‘tgan qarzdorlik va muddati o‘tgan foiz to‘lovlari mutanosib ravishda;</w:t>
      </w:r>
    </w:p>
    <w:p w14:paraId="14BDB138" w14:textId="77777777" w:rsidR="009D4A40" w:rsidRPr="006B64A2" w:rsidRDefault="009D4A40" w:rsidP="002B49B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2) joriy davr uchun hisoblangan foizlar va joriy davr uchun asosiy qarz bo‘yicha qarzdorlik;</w:t>
      </w:r>
    </w:p>
    <w:p w14:paraId="4C44723B" w14:textId="77777777" w:rsidR="009D4A40" w:rsidRPr="006B64A2" w:rsidRDefault="009D4A40" w:rsidP="002B49B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2B49BB">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lastRenderedPageBreak/>
        <w:t>4) kreditorning qarzdorlikni uzish bilan bog‘liq bo‘lgan boshqa xarajatlari.</w:t>
      </w:r>
    </w:p>
    <w:p w14:paraId="23E0CA30" w14:textId="3D98791D" w:rsidR="009D4A40"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3E71B332" w14:textId="41E1F34E" w:rsidR="009D4A40" w:rsidRPr="00761247" w:rsidRDefault="00124970" w:rsidP="002B49B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bookmarkStart w:id="6" w:name="_Hlk218777996"/>
      <w:r w:rsidRPr="00124970">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bookmarkEnd w:id="6"/>
      <w:r w:rsidR="009D4A40" w:rsidRPr="00761247">
        <w:rPr>
          <w:rFonts w:ascii="Times New Roman" w:hAnsi="Times New Roman"/>
          <w:sz w:val="26"/>
          <w:szCs w:val="26"/>
          <w:lang w:val="uz-Latn-UZ"/>
        </w:rPr>
        <w:t>.</w:t>
      </w:r>
    </w:p>
    <w:p w14:paraId="2AF44BAD" w14:textId="77777777" w:rsidR="009D4A40" w:rsidRPr="00C9501D" w:rsidRDefault="009D4A40" w:rsidP="002B49BB">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2B49BB">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2B49BB">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2B49B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2B49BB">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2B49B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2B49B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2B49B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7"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7"/>
    <w:p w14:paraId="4F35A96B"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to‘g‘risidagi yozma bildirishnomani uni bartaraf etish uchun muddatni belgilagan holda yuborish;</w:t>
      </w:r>
    </w:p>
    <w:p w14:paraId="259FD134"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w:t>
      </w:r>
      <w:r w:rsidRPr="00520D84">
        <w:rPr>
          <w:rFonts w:ascii="Times New Roman" w:hAnsi="Times New Roman" w:cs="Times New Roman"/>
          <w:sz w:val="26"/>
          <w:szCs w:val="26"/>
          <w:lang w:val="uz-Latn-UZ"/>
        </w:rPr>
        <w:lastRenderedPageBreak/>
        <w:t>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441C7E78" w14:textId="77777777" w:rsidR="009D4A40" w:rsidRPr="00520D84" w:rsidRDefault="009D4A40" w:rsidP="002B49B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f</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ushbu shartnomaga va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2B49BB">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2B49BB">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2B49BB">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8" w:name="_Hlk210939449"/>
      <w:r w:rsidRPr="00520D84">
        <w:rPr>
          <w:rFonts w:ascii="Times New Roman" w:hAnsi="Times New Roman"/>
          <w:sz w:val="26"/>
          <w:szCs w:val="26"/>
          <w:lang w:val="uz-Latn-UZ"/>
        </w:rPr>
        <w:t>(so‘ndirish)</w:t>
      </w:r>
      <w:bookmarkEnd w:id="8"/>
      <w:r w:rsidRPr="00520D84">
        <w:rPr>
          <w:rFonts w:ascii="Times New Roman" w:hAnsi="Times New Roman"/>
          <w:sz w:val="26"/>
          <w:szCs w:val="26"/>
          <w:lang w:val="uz-Latn-UZ"/>
        </w:rPr>
        <w:t>.</w:t>
      </w:r>
    </w:p>
    <w:p w14:paraId="36F6D298" w14:textId="77777777" w:rsidR="009D4A40" w:rsidRPr="00520D84" w:rsidRDefault="009D4A40" w:rsidP="002B49BB">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2B49BB">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2B49BB">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2B49BB">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2B49BB">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2B49BB">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va boshlang‘ich badalni ushbu shartnomada ko‘rsatilgan maqsadlar uchun Qarz oluvchining yozma topshiriqnomasiga (arizasi) asosan o‘tkazib berish.</w:t>
      </w:r>
    </w:p>
    <w:p w14:paraId="43A9173D" w14:textId="77777777" w:rsidR="009D4A40" w:rsidRPr="00520D84" w:rsidRDefault="009D4A40" w:rsidP="002B49BB">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2B49BB">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2B49BB">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2B49BB">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Respublikasidan tashqariga doimiy yashash uchun ketgan taqdirda kreditni va hisoblangan foizlarni muddatidan oldin to‘lash.</w:t>
      </w:r>
    </w:p>
    <w:p w14:paraId="60A859A7"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143FD6CC"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w:t>
      </w:r>
      <w:r w:rsidR="00F73CB6">
        <w:rPr>
          <w:rFonts w:ascii="Times New Roman" w:hAnsi="Times New Roman"/>
          <w:sz w:val="26"/>
          <w:szCs w:val="26"/>
          <w:lang w:val="uz-Latn-UZ"/>
        </w:rPr>
        <w:t xml:space="preserve"> </w:t>
      </w:r>
      <w:r w:rsidRPr="00520D84">
        <w:rPr>
          <w:rFonts w:ascii="Times New Roman" w:hAnsi="Times New Roman"/>
          <w:sz w:val="26"/>
          <w:szCs w:val="26"/>
          <w:lang w:val="uz-Latn-UZ"/>
        </w:rPr>
        <w:t xml:space="preserve"> ipoteka predmetini lozim darajada asrash uchun, shu jumladan uni o‘z vaqtida joriy ta’mirlashni o‘tkazish, undan oqilona foydalanish hamda uni boshqa </w:t>
      </w:r>
      <w:r w:rsidRPr="00520D84">
        <w:rPr>
          <w:rFonts w:ascii="Times New Roman" w:hAnsi="Times New Roman"/>
          <w:sz w:val="26"/>
          <w:szCs w:val="26"/>
          <w:lang w:val="uz-Latn-UZ"/>
        </w:rPr>
        <w:lastRenderedPageBreak/>
        <w:t>shaxslarning qonunga xilof tajovuzlari va talablaridan himoya qilish uchun o‘z hisobidan barcha zarur choralarni ko‘rishi shart.</w:t>
      </w:r>
    </w:p>
    <w:p w14:paraId="2EA06FE5" w14:textId="77777777" w:rsidR="009D4A40" w:rsidRPr="00520D84"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BF18094" w14:textId="77777777" w:rsidR="009D4A40" w:rsidRPr="00C9501D"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2B49B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2B49BB">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2B49BB">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70201351" w:rsidR="009D4A40" w:rsidRPr="00520D84" w:rsidRDefault="009D4A40" w:rsidP="002B49BB">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 Bankka butun kechiktirilgan davr uchun ushbu shartnomada belgilangan foizning 1,5 baravari miqdorida yuqori foiz to‘laydi.</w:t>
      </w:r>
    </w:p>
    <w:p w14:paraId="0FBB3C27" w14:textId="05B0469D" w:rsidR="009D4A40" w:rsidRPr="00520D84" w:rsidRDefault="009D4A40" w:rsidP="002B49BB">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tomonidan ushbu shartnomaning </w:t>
      </w:r>
      <w:r w:rsidR="00507749">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1E5A697" w:rsidR="009D4A40" w:rsidRPr="00520D84" w:rsidRDefault="009D4A40" w:rsidP="002B49BB">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kechiktirilgan to‘lov summasining 0,1%i miqdorida, ammo kechiktirilgan to‘lov summasining 10%idan oshmagan miqdorda penya to‘laydi.</w:t>
      </w:r>
    </w:p>
    <w:p w14:paraId="0BAC9CCA" w14:textId="77777777" w:rsidR="009D4A40" w:rsidRPr="00C9501D" w:rsidRDefault="009D4A40" w:rsidP="002B49BB">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2B49BB">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14E0292D" w:rsidR="009D4A40" w:rsidRPr="00520D84" w:rsidRDefault="009D4A40" w:rsidP="002B49BB">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r w:rsidR="00507749" w:rsidRPr="00680014">
        <w:rPr>
          <w:rFonts w:ascii="Times New Roman" w:hAnsi="Times New Roman"/>
          <w:bCs/>
          <w:sz w:val="26"/>
          <w:szCs w:val="26"/>
          <w:lang w:val="uz-Latn-UZ"/>
        </w:rPr>
        <w:t>yoki suddan tashqari tartibda</w:t>
      </w:r>
      <w:r w:rsidR="00507749" w:rsidRPr="00520D84">
        <w:rPr>
          <w:rFonts w:ascii="Times New Roman" w:hAnsi="Times New Roman"/>
          <w:bCs/>
          <w:sz w:val="26"/>
          <w:szCs w:val="26"/>
          <w:lang w:val="uz-Latn-UZ"/>
        </w:rPr>
        <w:t xml:space="preserve"> </w:t>
      </w:r>
      <w:r w:rsidRPr="00520D84">
        <w:rPr>
          <w:rFonts w:ascii="Times New Roman" w:hAnsi="Times New Roman"/>
          <w:bCs/>
          <w:sz w:val="26"/>
          <w:szCs w:val="26"/>
          <w:lang w:val="uz-Latn-UZ"/>
        </w:rPr>
        <w:t>undiriladi.</w:t>
      </w:r>
    </w:p>
    <w:p w14:paraId="3FEE2F73" w14:textId="77777777" w:rsidR="009D4A40" w:rsidRPr="00520D84" w:rsidRDefault="009D4A40" w:rsidP="002B49BB">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2B49BB">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2B49BB">
      <w:pPr>
        <w:pStyle w:val="a4"/>
        <w:widowControl w:val="0"/>
        <w:tabs>
          <w:tab w:val="left" w:pos="1238"/>
        </w:tabs>
        <w:autoSpaceDE w:val="0"/>
        <w:autoSpaceDN w:val="0"/>
        <w:adjustRightInd w:val="0"/>
        <w:spacing w:after="240"/>
        <w:ind w:left="567"/>
        <w:jc w:val="both"/>
        <w:rPr>
          <w:rFonts w:ascii="Times New Roman" w:hAnsi="Times New Roman"/>
          <w:bCs/>
          <w:sz w:val="14"/>
          <w:szCs w:val="14"/>
          <w:lang w:val="uz-Latn-UZ"/>
        </w:rPr>
      </w:pPr>
    </w:p>
    <w:p w14:paraId="0F159F1A" w14:textId="77777777" w:rsidR="009D4A40" w:rsidRPr="00520D84" w:rsidRDefault="009D4A40" w:rsidP="002B49BB">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2B49B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54EDCC5F" w14:textId="77777777" w:rsidR="009D4A40" w:rsidRPr="00520D84" w:rsidRDefault="009D4A40" w:rsidP="002B49B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Yengib bo‘lmaydigan kuch holatlariga Tomon ta’sir ko‘rsatishi va ularning vujudga kelishi uchun javobgar bo‘lishi mumkin bo‘lmagan, masalan: zilzila, suv toshqini, yong‘in, shuningdek ish tashlash, Hukumat hujjatlari yoki davlat organlari qarorlari, ushbu </w:t>
      </w:r>
      <w:r w:rsidRPr="00520D84">
        <w:rPr>
          <w:rFonts w:ascii="Times New Roman" w:hAnsi="Times New Roman"/>
          <w:sz w:val="26"/>
          <w:szCs w:val="26"/>
          <w:lang w:val="uz-Latn-UZ"/>
        </w:rPr>
        <w:lastRenderedPageBreak/>
        <w:t>shartnoma predmetini bajarishga to‘sqinlik qiluvchi istalgan tusdagi harbiy harakatlar kiradi.</w:t>
      </w:r>
    </w:p>
    <w:p w14:paraId="41C648FB" w14:textId="77777777" w:rsidR="009D4A40" w:rsidRPr="009D4A40" w:rsidRDefault="009D4A40" w:rsidP="002B49B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2B49BB">
      <w:pPr>
        <w:pStyle w:val="a4"/>
        <w:widowControl w:val="0"/>
        <w:tabs>
          <w:tab w:val="left" w:pos="1134"/>
          <w:tab w:val="left" w:pos="1238"/>
        </w:tabs>
        <w:autoSpaceDE w:val="0"/>
        <w:autoSpaceDN w:val="0"/>
        <w:adjustRightInd w:val="0"/>
        <w:ind w:left="567"/>
        <w:jc w:val="both"/>
        <w:rPr>
          <w:rFonts w:ascii="Times New Roman" w:hAnsi="Times New Roman"/>
          <w:sz w:val="14"/>
          <w:szCs w:val="14"/>
          <w:lang w:val="uz-Latn-UZ"/>
        </w:rPr>
      </w:pPr>
    </w:p>
    <w:p w14:paraId="6EEA914F" w14:textId="77777777" w:rsidR="009D4A40" w:rsidRPr="00520D84" w:rsidRDefault="009D4A40" w:rsidP="002B49B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2B49BB">
      <w:pPr>
        <w:pStyle w:val="a4"/>
        <w:widowControl w:val="0"/>
        <w:tabs>
          <w:tab w:val="left" w:pos="1134"/>
          <w:tab w:val="left" w:pos="1238"/>
          <w:tab w:val="left" w:pos="1701"/>
        </w:tabs>
        <w:autoSpaceDE w:val="0"/>
        <w:autoSpaceDN w:val="0"/>
        <w:adjustRightInd w:val="0"/>
        <w:ind w:left="567"/>
        <w:jc w:val="both"/>
        <w:rPr>
          <w:rFonts w:ascii="Times New Roman" w:hAnsi="Times New Roman"/>
          <w:sz w:val="14"/>
          <w:szCs w:val="14"/>
          <w:lang w:val="uz-Latn-UZ"/>
        </w:rPr>
      </w:pPr>
    </w:p>
    <w:p w14:paraId="4B66917B" w14:textId="49604E08" w:rsidR="009D4A40" w:rsidRPr="00912B38" w:rsidRDefault="009D4A40" w:rsidP="002B49B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9"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1FE24787" w:rsidR="009D4A40" w:rsidRPr="00520D84"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314A4A24" w:rsidR="009D4A40" w:rsidRPr="00520D84"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2DAEAF0" w14:textId="5D96B140" w:rsidR="009D4A40" w:rsidRPr="00912B38"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r>
        <w:fldChar w:fldCharType="begin"/>
      </w:r>
      <w:r w:rsidRPr="00EF00F2">
        <w:rPr>
          <w:lang w:val="uz-Latn-UZ"/>
        </w:rPr>
        <w:instrText>HYPERLINK "http://www.sqb.uz"</w:instrText>
      </w:r>
      <w:r>
        <w:fldChar w:fldCharType="separate"/>
      </w:r>
      <w:r w:rsidRPr="00520D84">
        <w:rPr>
          <w:rStyle w:val="a3"/>
          <w:rFonts w:ascii="Times New Roman" w:hAnsi="Times New Roman"/>
          <w:bCs/>
          <w:color w:val="auto"/>
          <w:sz w:val="26"/>
          <w:szCs w:val="26"/>
          <w:lang w:val="uz-Latn-UZ"/>
        </w:rPr>
        <w:t>www.sqb.uz</w:t>
      </w:r>
      <w:r>
        <w:fldChar w:fldCharType="end"/>
      </w:r>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225BE64A" w:rsidR="009D4A40" w:rsidRPr="00520D84"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2A67E949" w:rsidR="009D4A40" w:rsidRPr="00BC28D5" w:rsidRDefault="009D4A40"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3E00EF5E" w14:textId="77777777" w:rsid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Cyrl-UZ"/>
        </w:rPr>
      </w:pPr>
    </w:p>
    <w:p w14:paraId="5E2CA083" w14:textId="0535A39A" w:rsidR="00BC28D5" w:rsidRPr="00BC28D5" w:rsidRDefault="00BC28D5" w:rsidP="00BC28D5">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BC28D5">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7116A458"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p>
    <w:p w14:paraId="0CABAD3F" w14:textId="41A55F76"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3122054E" w14:textId="6C14B3FE"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quyidagi hollarda Qarz oluvchini oldindan xabardor qilmasdan operatsiyalarni amalga oshirishni to‘xtatib turadi (bunda hisobvaraqqa pul mablag‘larini kiritish operatsiyalari mustasno) va (yoki) pul mablag‘larini yoki boshqa mol-mulkni bloklaydi:</w:t>
      </w:r>
    </w:p>
    <w:p w14:paraId="01325CC1"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041CFC4F"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operatsiya ishtirokchilaridan biri ro‘yxatga kiritilgan shaxs nomidan yoki uning topshirig‘iga asosan harakat qilayotgan bo‘lsa;</w:t>
      </w:r>
    </w:p>
    <w:p w14:paraId="67080BE9"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3ABDCB3C"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operatsiya ishtirokchisi bo‘lgan yuridik shaxs ro‘yxatga kiritilgan shaxsning mulkida yoki nazorati ostida bo‘lsa;</w:t>
      </w:r>
    </w:p>
    <w:p w14:paraId="1E2A925E"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623DE442" w14:textId="4E63B5A2"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Qarz oluvchi Bankning talabiga binoan o‘zining identifikatsiya ma’lumotlarini, yakuniy benefisiar mulkdor (UBO) to‘g‘risidagi ma’lumotlarni hamda operatsiyalarning iqtisodiy mazmunini tasdiqlovchi hujjatlarni taqdim etishi shart.</w:t>
      </w:r>
    </w:p>
    <w:p w14:paraId="7B6A9615"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Qarz oluvchi taqdim etilgan ma’lumotlarning to‘g‘riligi, to‘liqligi va dolzarbligi uchun javobgar hisoblanadi hamda ular o‘zgargan taqdirda darhol Bankni xabardor qilishi lozim.</w:t>
      </w:r>
    </w:p>
    <w:p w14:paraId="430CA93A" w14:textId="00F39BF8"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Qarz oluvchini identifikatsiya qilish (KYC), qayta identifikatsiya qilish (re-KYC), shuningdek, zarur hollarda kengaytirilgan tekshiruv (EDD) o‘tkazish huquqiga ega.</w:t>
      </w:r>
    </w:p>
    <w:p w14:paraId="57C4EAD0"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Qarz oluvchi va uning benefitsiarlarini milliy va xalqaro ro‘yxatlar bo‘yicha tekshiradi hamda muntazam ravishda qayta skrining (re-screening) amalga oshiradi.</w:t>
      </w:r>
    </w:p>
    <w:p w14:paraId="3871181C" w14:textId="7E721831"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Qarz oluvchidan operatsiyalar, mablag‘lar kelib chiqish manbalari, kontragentlar va boshqa zarur ma’lumotlar yuzasidan qo‘shimcha hujjat va axborotlarni talab qilish huquqiga ega.</w:t>
      </w:r>
    </w:p>
    <w:p w14:paraId="65B6CF40"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Qarz oluvchi tomonidan talab etilgan ma’lumotlar belgilangan muddatda taqdim etilmagan taqdirda, Bank operatsiyalarni amalga oshirishni rad etish, xizmat ko‘rsatishni to‘xtatish yoki cheklash huquqiga ega.</w:t>
      </w:r>
    </w:p>
    <w:p w14:paraId="3139A55D" w14:textId="5AF48F1C"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shubhali operatsiyalar to‘g‘risida vakolatli organlarga qonunchilikda belgilangan tartibda axborot taqdim etadi hamda bunday axborot berilganligi to‘g‘risida Qarz oluvchini xabardor qilmaslik huquqiga ega.</w:t>
      </w:r>
    </w:p>
    <w:p w14:paraId="0B89B5D5" w14:textId="75E003EF"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Bank Qarz oluvchilarga xizmat ko‘rsatishda riskga asoslangan yondashuvni qo‘llaydi hamda yuqori darajadagi xavf aniqlangan hollarda operatsiyalarni amalga oshirishni cheklash yoki rad etish huquqiga ega.</w:t>
      </w:r>
    </w:p>
    <w:p w14:paraId="3D116613"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Yuqori xavfli Qarz oluvchiga nisbatan kengaytirilgan nazorat choralarini qo‘llash va qo‘shimcha tekshiruvlar o‘tkazish huquqiga ega.</w:t>
      </w:r>
    </w:p>
    <w:p w14:paraId="5F85BB7F" w14:textId="3991A20C" w:rsidR="00BC28D5" w:rsidRPr="00BC28D5" w:rsidRDefault="00BC28D5" w:rsidP="00BC28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Quyidagi hollarda Bank shartnomani bir tomonlama bekor qilishga haqli:</w:t>
      </w:r>
    </w:p>
    <w:p w14:paraId="2876D3C0"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Qarz oluvchi tomonidan AML/CFT talablariga rioya etilmagan taqdirda;</w:t>
      </w:r>
    </w:p>
    <w:p w14:paraId="71A633B4"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noto‘g‘ri, to‘liq bo‘lmagan yoki yolg‘on ma’lumotlar taqdim etilganda;</w:t>
      </w:r>
    </w:p>
    <w:p w14:paraId="101A811F" w14:textId="77777777" w:rsidR="00BC28D5" w:rsidRPr="00BC28D5"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lastRenderedPageBreak/>
        <w:t>- Qarz oluvchi Bank bilan hamkorlik qilishdan bosh tortganda;</w:t>
      </w:r>
    </w:p>
    <w:p w14:paraId="11E5E78E" w14:textId="63D83822" w:rsidR="00BC28D5" w:rsidRPr="00520D84" w:rsidRDefault="00BC28D5" w:rsidP="00BC28D5">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BC28D5">
        <w:rPr>
          <w:rFonts w:ascii="Times New Roman" w:hAnsi="Times New Roman"/>
          <w:sz w:val="26"/>
          <w:szCs w:val="26"/>
          <w:lang w:val="uz-Latn-UZ"/>
        </w:rPr>
        <w:t>- yuqori darajadagi AML/CFT riski aniqlanganda.</w:t>
      </w:r>
    </w:p>
    <w:bookmarkEnd w:id="9"/>
    <w:p w14:paraId="580C5BD7" w14:textId="68333C83" w:rsidR="009D4A40" w:rsidRPr="009D4A40" w:rsidRDefault="009D4A40" w:rsidP="002B49B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6FA6C2F3" w:rsidR="009D4A40" w:rsidRPr="00520D84"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07749">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507749" w:rsidRDefault="009D4A40" w:rsidP="002B49B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Tomonlarning bank rekvizitlari, manzillari, turar joylari o‘zgargan hollarda albatta bir-birlarini 10 kun ichida yozma ravishda xabardor qilishlari shart.</w:t>
      </w:r>
    </w:p>
    <w:p w14:paraId="60404CE4" w14:textId="6DB2E7F7" w:rsidR="009D4A40" w:rsidRPr="00355E96" w:rsidRDefault="009D4A40" w:rsidP="00ED1C7B">
      <w:pPr>
        <w:pStyle w:val="a4"/>
        <w:widowControl w:val="0"/>
        <w:numPr>
          <w:ilvl w:val="1"/>
          <w:numId w:val="10"/>
        </w:numPr>
        <w:tabs>
          <w:tab w:val="left" w:pos="1134"/>
          <w:tab w:val="left" w:pos="1238"/>
          <w:tab w:val="left" w:pos="1701"/>
        </w:tabs>
        <w:autoSpaceDE w:val="0"/>
        <w:autoSpaceDN w:val="0"/>
        <w:adjustRightInd w:val="0"/>
        <w:spacing w:after="24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00A76172" w14:textId="702B4315" w:rsidR="009D4A40" w:rsidRPr="00C9501D" w:rsidRDefault="009D4A40" w:rsidP="002B49B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sz w:val="26"/>
          <w:szCs w:val="26"/>
          <w:lang w:val="uz-Latn-UZ"/>
        </w:rPr>
      </w:pPr>
      <w:r w:rsidRPr="00507749">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w:t>
      </w:r>
    </w:p>
    <w:tbl>
      <w:tblPr>
        <w:tblpPr w:leftFromText="180" w:rightFromText="180" w:vertAnchor="text" w:horzAnchor="margin" w:tblpY="41"/>
        <w:tblOverlap w:val="never"/>
        <w:tblW w:w="964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831"/>
      </w:tblGrid>
      <w:tr w:rsidR="00C9501D" w:rsidRPr="007A070F" w14:paraId="78238BE8" w14:textId="77777777" w:rsidTr="00C9501D">
        <w:trPr>
          <w:trHeight w:val="106"/>
        </w:trPr>
        <w:tc>
          <w:tcPr>
            <w:tcW w:w="4812" w:type="dxa"/>
            <w:tcBorders>
              <w:top w:val="single" w:sz="6" w:space="0" w:color="auto"/>
              <w:left w:val="single" w:sz="6" w:space="0" w:color="auto"/>
              <w:bottom w:val="nil"/>
              <w:right w:val="single" w:sz="6" w:space="0" w:color="auto"/>
            </w:tcBorders>
          </w:tcPr>
          <w:p w14:paraId="03B51221" w14:textId="77777777" w:rsidR="00C9501D" w:rsidRPr="007A070F"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7A070F">
              <w:rPr>
                <w:rFonts w:ascii="Times New Roman" w:eastAsia="Times New Roman" w:hAnsi="Times New Roman" w:cs="Times New Roman"/>
                <w:b/>
                <w:noProof/>
                <w:sz w:val="26"/>
                <w:szCs w:val="26"/>
                <w:lang w:val="uz-Latn-UZ" w:eastAsia="ru-RU"/>
              </w:rPr>
              <w:t>Bank</w:t>
            </w:r>
          </w:p>
          <w:p w14:paraId="54853F59"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[filial_name]</w:t>
            </w:r>
          </w:p>
        </w:tc>
        <w:tc>
          <w:tcPr>
            <w:tcW w:w="4831" w:type="dxa"/>
            <w:tcBorders>
              <w:top w:val="single" w:sz="6" w:space="0" w:color="auto"/>
              <w:left w:val="single" w:sz="6" w:space="0" w:color="auto"/>
              <w:bottom w:val="nil"/>
              <w:right w:val="single" w:sz="6" w:space="0" w:color="auto"/>
            </w:tcBorders>
          </w:tcPr>
          <w:p w14:paraId="16DC1E7D" w14:textId="77777777" w:rsidR="00C9501D" w:rsidRPr="007A070F"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7A070F">
              <w:rPr>
                <w:rFonts w:ascii="Times New Roman" w:eastAsia="Times New Roman" w:hAnsi="Times New Roman" w:cs="Times New Roman"/>
                <w:b/>
                <w:noProof/>
                <w:sz w:val="26"/>
                <w:szCs w:val="26"/>
                <w:lang w:val="uz-Latn-UZ" w:eastAsia="ru-RU"/>
              </w:rPr>
              <w:t>Qarz oluvchi</w:t>
            </w:r>
          </w:p>
          <w:p w14:paraId="158A5D22" w14:textId="77777777" w:rsidR="00C9501D" w:rsidRPr="00BF3565" w:rsidRDefault="00C9501D" w:rsidP="002B49BB">
            <w:pPr>
              <w:spacing w:after="0" w:line="240" w:lineRule="auto"/>
              <w:ind w:firstLine="567"/>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 xml:space="preserve">           [client_name]</w:t>
            </w:r>
          </w:p>
        </w:tc>
      </w:tr>
      <w:tr w:rsidR="00C9501D" w:rsidRPr="007A070F" w14:paraId="0D6A5B7C" w14:textId="77777777" w:rsidTr="00C9501D">
        <w:trPr>
          <w:trHeight w:val="100"/>
        </w:trPr>
        <w:tc>
          <w:tcPr>
            <w:tcW w:w="4812" w:type="dxa"/>
            <w:tcBorders>
              <w:top w:val="single" w:sz="6" w:space="0" w:color="auto"/>
              <w:left w:val="single" w:sz="6" w:space="0" w:color="auto"/>
              <w:bottom w:val="single" w:sz="6" w:space="0" w:color="auto"/>
              <w:right w:val="single" w:sz="6" w:space="0" w:color="auto"/>
            </w:tcBorders>
          </w:tcPr>
          <w:p w14:paraId="06BB4A15"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Manzil:[filial_address]</w:t>
            </w:r>
          </w:p>
        </w:tc>
        <w:tc>
          <w:tcPr>
            <w:tcW w:w="4831" w:type="dxa"/>
            <w:tcBorders>
              <w:top w:val="single" w:sz="6" w:space="0" w:color="auto"/>
              <w:left w:val="single" w:sz="6" w:space="0" w:color="auto"/>
              <w:bottom w:val="single" w:sz="6" w:space="0" w:color="auto"/>
              <w:right w:val="single" w:sz="6" w:space="0" w:color="auto"/>
            </w:tcBorders>
          </w:tcPr>
          <w:p w14:paraId="5A15B269"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Manzil:[client_address]</w:t>
            </w:r>
          </w:p>
        </w:tc>
      </w:tr>
      <w:tr w:rsidR="00C9501D" w:rsidRPr="007A070F" w14:paraId="21E97B9B" w14:textId="77777777" w:rsidTr="00C9501D">
        <w:trPr>
          <w:trHeight w:val="105"/>
        </w:trPr>
        <w:tc>
          <w:tcPr>
            <w:tcW w:w="4812" w:type="dxa"/>
            <w:tcBorders>
              <w:top w:val="single" w:sz="6" w:space="0" w:color="auto"/>
              <w:left w:val="single" w:sz="6" w:space="0" w:color="auto"/>
              <w:bottom w:val="single" w:sz="6" w:space="0" w:color="auto"/>
              <w:right w:val="single" w:sz="6" w:space="0" w:color="auto"/>
            </w:tcBorders>
          </w:tcPr>
          <w:p w14:paraId="444468C2"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STIR:[filial_inn]</w:t>
            </w:r>
          </w:p>
          <w:p w14:paraId="0F73A39C"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MFO:00440</w:t>
            </w:r>
          </w:p>
          <w:p w14:paraId="625855EF"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Telefon:71 200-43-43</w:t>
            </w:r>
          </w:p>
        </w:tc>
        <w:tc>
          <w:tcPr>
            <w:tcW w:w="4831" w:type="dxa"/>
            <w:tcBorders>
              <w:top w:val="single" w:sz="6" w:space="0" w:color="auto"/>
              <w:left w:val="single" w:sz="6" w:space="0" w:color="auto"/>
              <w:bottom w:val="single" w:sz="6" w:space="0" w:color="auto"/>
              <w:right w:val="single" w:sz="6" w:space="0" w:color="auto"/>
            </w:tcBorders>
          </w:tcPr>
          <w:p w14:paraId="71E5AFDA"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Pasport ma’lumotlari:</w:t>
            </w:r>
          </w:p>
          <w:p w14:paraId="13982BF8"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[client_pass_number]</w:t>
            </w:r>
          </w:p>
          <w:p w14:paraId="4FDB809D"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[client_pass_reg_date]</w:t>
            </w:r>
          </w:p>
          <w:p w14:paraId="32E1F7BA"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Telefon:[client_phone]</w:t>
            </w:r>
          </w:p>
        </w:tc>
      </w:tr>
      <w:tr w:rsidR="00C9501D" w:rsidRPr="007A070F" w14:paraId="0F3297D1" w14:textId="77777777" w:rsidTr="00373769">
        <w:trPr>
          <w:trHeight w:val="1957"/>
        </w:trPr>
        <w:tc>
          <w:tcPr>
            <w:tcW w:w="4812" w:type="dxa"/>
            <w:tcBorders>
              <w:top w:val="single" w:sz="6" w:space="0" w:color="auto"/>
              <w:left w:val="single" w:sz="6" w:space="0" w:color="auto"/>
              <w:bottom w:val="single" w:sz="6" w:space="0" w:color="auto"/>
              <w:right w:val="single" w:sz="6" w:space="0" w:color="auto"/>
            </w:tcBorders>
          </w:tcPr>
          <w:p w14:paraId="12D12DD2" w14:textId="0A3D79F0"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 xml:space="preserve">[filial_name] </w:t>
            </w:r>
            <w:r w:rsidR="00FA1C96" w:rsidRPr="00BF3565">
              <w:rPr>
                <w:rFonts w:ascii="Times New Roman" w:hAnsi="Times New Roman"/>
                <w:b/>
                <w:color w:val="FF0000"/>
                <w:sz w:val="26"/>
                <w:szCs w:val="26"/>
                <w:lang w:val="uz-Latn-UZ"/>
              </w:rPr>
              <w:t>[signatories]</w:t>
            </w:r>
            <w:r w:rsidR="00FA1C96" w:rsidRPr="00BF3565">
              <w:rPr>
                <w:rFonts w:ascii="Times New Roman" w:hAnsi="Times New Roman"/>
                <w:b/>
                <w:sz w:val="26"/>
                <w:szCs w:val="26"/>
                <w:lang w:val="uz-Latn-UZ"/>
              </w:rPr>
              <w:t xml:space="preserve"> </w:t>
            </w:r>
            <w:r w:rsidR="00FA1C96" w:rsidRPr="00BF3565">
              <w:rPr>
                <w:rFonts w:ascii="Times New Roman" w:hAnsi="Times New Roman"/>
                <w:b/>
                <w:color w:val="FF0000"/>
                <w:sz w:val="26"/>
                <w:szCs w:val="26"/>
                <w:lang w:val="uz-Latn-UZ"/>
              </w:rPr>
              <w:t>[signatories_full_name]</w:t>
            </w:r>
          </w:p>
          <w:p w14:paraId="53B35AD8"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____________</w:t>
            </w:r>
          </w:p>
          <w:p w14:paraId="22B0ED4F" w14:textId="77777777" w:rsidR="00C9501D" w:rsidRPr="00BF3565"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(imzo o‘rni)</w:t>
            </w:r>
          </w:p>
          <w:p w14:paraId="788CA532" w14:textId="77777777" w:rsidR="00C9501D" w:rsidRPr="007A070F" w:rsidRDefault="00C9501D" w:rsidP="002B49BB">
            <w:pPr>
              <w:spacing w:after="0" w:line="240" w:lineRule="auto"/>
              <w:rPr>
                <w:rFonts w:ascii="Times New Roman" w:eastAsia="Times New Roman" w:hAnsi="Times New Roman" w:cs="Times New Roman"/>
                <w:b/>
                <w:noProof/>
                <w:sz w:val="26"/>
                <w:szCs w:val="26"/>
                <w:lang w:val="uz-Latn-UZ" w:eastAsia="ru-RU"/>
              </w:rPr>
            </w:pPr>
            <w:r w:rsidRPr="007A070F">
              <w:rPr>
                <w:rFonts w:ascii="Times New Roman" w:eastAsia="Times New Roman" w:hAnsi="Times New Roman" w:cs="Times New Roman"/>
                <w:b/>
                <w:noProof/>
                <w:sz w:val="26"/>
                <w:szCs w:val="26"/>
                <w:lang w:val="uz-Latn-UZ" w:eastAsia="ru-RU"/>
              </w:rPr>
              <w:t>M.O’</w:t>
            </w:r>
          </w:p>
          <w:p w14:paraId="46AA6387" w14:textId="5829D44F" w:rsidR="00C9501D" w:rsidRPr="007A070F" w:rsidRDefault="00C9501D" w:rsidP="002B49BB">
            <w:pPr>
              <w:spacing w:after="0" w:line="240" w:lineRule="auto"/>
              <w:jc w:val="center"/>
              <w:rPr>
                <w:rFonts w:ascii="Times New Roman" w:eastAsia="Times New Roman" w:hAnsi="Times New Roman" w:cs="Times New Roman"/>
                <w:b/>
                <w:noProof/>
                <w:sz w:val="26"/>
                <w:szCs w:val="26"/>
                <w:lang w:val="uz-Latn-UZ" w:eastAsia="ru-RU"/>
              </w:rPr>
            </w:pPr>
            <w:r w:rsidRPr="007A070F">
              <w:rPr>
                <w:rFonts w:ascii="Times New Roman" w:eastAsia="Times New Roman" w:hAnsi="Times New Roman" w:cs="Times New Roman"/>
                <w:b/>
                <w:noProof/>
                <w:sz w:val="26"/>
                <w:szCs w:val="26"/>
                <w:lang w:val="uz-Latn-UZ" w:eastAsia="ru-RU"/>
              </w:rPr>
              <w:t>[</w:t>
            </w:r>
            <w:r w:rsidR="00EA65A4" w:rsidRPr="007A070F">
              <w:rPr>
                <w:rFonts w:ascii="Times New Roman" w:hAnsi="Times New Roman"/>
                <w:b/>
                <w:color w:val="FF0000"/>
                <w:sz w:val="26"/>
                <w:szCs w:val="26"/>
                <w:lang w:val="uz-Latn-UZ"/>
              </w:rPr>
              <w:t>contract_date</w:t>
            </w:r>
            <w:r w:rsidRPr="007A070F">
              <w:rPr>
                <w:rFonts w:ascii="Times New Roman" w:eastAsia="Times New Roman" w:hAnsi="Times New Roman" w:cs="Times New Roman"/>
                <w:b/>
                <w:noProof/>
                <w:sz w:val="26"/>
                <w:szCs w:val="26"/>
                <w:lang w:val="uz-Latn-UZ" w:eastAsia="ru-RU"/>
              </w:rPr>
              <w:t>] y.</w:t>
            </w:r>
          </w:p>
        </w:tc>
        <w:tc>
          <w:tcPr>
            <w:tcW w:w="4831" w:type="dxa"/>
            <w:tcBorders>
              <w:top w:val="single" w:sz="6" w:space="0" w:color="auto"/>
              <w:left w:val="single" w:sz="6" w:space="0" w:color="auto"/>
              <w:bottom w:val="single" w:sz="6" w:space="0" w:color="auto"/>
              <w:right w:val="single" w:sz="6" w:space="0" w:color="auto"/>
            </w:tcBorders>
          </w:tcPr>
          <w:p w14:paraId="11B90F55"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[client_name]</w:t>
            </w:r>
          </w:p>
          <w:p w14:paraId="038DE8D4"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p>
          <w:p w14:paraId="3B0F7058"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____________</w:t>
            </w:r>
          </w:p>
          <w:p w14:paraId="5A55A354"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BF3565">
              <w:rPr>
                <w:rFonts w:ascii="Times New Roman" w:eastAsia="Times New Roman" w:hAnsi="Times New Roman" w:cs="Times New Roman"/>
                <w:b/>
                <w:noProof/>
                <w:sz w:val="26"/>
                <w:szCs w:val="26"/>
                <w:lang w:val="uz-Latn-UZ" w:eastAsia="ru-RU"/>
              </w:rPr>
              <w:t>(imzo o‘rni)</w:t>
            </w:r>
          </w:p>
          <w:p w14:paraId="2267B2AC" w14:textId="77777777" w:rsidR="00C9501D" w:rsidRPr="00BF3565"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p>
          <w:p w14:paraId="7F3E2C33" w14:textId="6504D340" w:rsidR="00C9501D" w:rsidRPr="007A070F" w:rsidRDefault="00C9501D" w:rsidP="002B49BB">
            <w:pPr>
              <w:spacing w:after="0" w:line="240" w:lineRule="auto"/>
              <w:ind w:firstLine="567"/>
              <w:jc w:val="center"/>
              <w:rPr>
                <w:rFonts w:ascii="Times New Roman" w:eastAsia="Times New Roman" w:hAnsi="Times New Roman" w:cs="Times New Roman"/>
                <w:b/>
                <w:noProof/>
                <w:sz w:val="26"/>
                <w:szCs w:val="26"/>
                <w:lang w:val="uz-Latn-UZ" w:eastAsia="ru-RU"/>
              </w:rPr>
            </w:pPr>
            <w:r w:rsidRPr="007A070F">
              <w:rPr>
                <w:rFonts w:ascii="Times New Roman" w:eastAsia="Times New Roman" w:hAnsi="Times New Roman" w:cs="Times New Roman"/>
                <w:b/>
                <w:noProof/>
                <w:sz w:val="26"/>
                <w:szCs w:val="26"/>
                <w:lang w:val="uz-Latn-UZ" w:eastAsia="ru-RU"/>
              </w:rPr>
              <w:t>[</w:t>
            </w:r>
            <w:r w:rsidR="00EA65A4" w:rsidRPr="007A070F">
              <w:rPr>
                <w:rFonts w:ascii="Times New Roman" w:hAnsi="Times New Roman"/>
                <w:b/>
                <w:color w:val="FF0000"/>
                <w:sz w:val="26"/>
                <w:szCs w:val="26"/>
                <w:lang w:val="uz-Latn-UZ"/>
              </w:rPr>
              <w:t>contract_date</w:t>
            </w:r>
            <w:r w:rsidRPr="007A070F">
              <w:rPr>
                <w:rFonts w:ascii="Times New Roman" w:eastAsia="Times New Roman" w:hAnsi="Times New Roman" w:cs="Times New Roman"/>
                <w:b/>
                <w:noProof/>
                <w:sz w:val="26"/>
                <w:szCs w:val="26"/>
                <w:lang w:val="uz-Latn-UZ" w:eastAsia="ru-RU"/>
              </w:rPr>
              <w:t>] y.</w:t>
            </w:r>
          </w:p>
        </w:tc>
      </w:tr>
    </w:tbl>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C50624">
        <w:trPr>
          <w:trHeight w:val="172"/>
        </w:trPr>
        <w:tc>
          <w:tcPr>
            <w:tcW w:w="9651" w:type="dxa"/>
          </w:tcPr>
          <w:p w14:paraId="5466FC1A" w14:textId="77777777" w:rsidR="00C9501D" w:rsidRPr="00B97A4D" w:rsidRDefault="00C9501D" w:rsidP="002B49BB">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65F60A5F" w:rsidR="00C9501D" w:rsidRPr="00B97A4D" w:rsidRDefault="00C9501D" w:rsidP="002B49BB">
      <w:pPr>
        <w:shd w:val="clear" w:color="auto" w:fill="FFFFFF"/>
        <w:spacing w:after="0"/>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t>(Qarz oluvchining F.I.Sh. qisqartmalarsiz, o‘z qo‘li bilan)</w:t>
      </w:r>
    </w:p>
    <w:p w14:paraId="75E3CBCE" w14:textId="17FFBB21" w:rsidR="00C9501D" w:rsidRPr="00B97A4D" w:rsidRDefault="007A070F" w:rsidP="002B49BB">
      <w:pPr>
        <w:shd w:val="clear" w:color="auto" w:fill="FFFFFF"/>
        <w:spacing w:after="0"/>
        <w:ind w:firstLine="567"/>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00C9501D" w:rsidRPr="00B97A4D">
        <w:rPr>
          <w:rFonts w:ascii="Times New Roman" w:hAnsi="Times New Roman" w:cs="Times New Roman"/>
          <w:sz w:val="26"/>
          <w:szCs w:val="26"/>
          <w:lang w:val="uz-Latn-UZ"/>
        </w:rPr>
        <w:t>.</w:t>
      </w:r>
    </w:p>
    <w:p w14:paraId="3F0E993E" w14:textId="77777777" w:rsidR="00C9501D" w:rsidRPr="00B97A4D" w:rsidRDefault="00C9501D" w:rsidP="002B49BB">
      <w:pPr>
        <w:shd w:val="clear" w:color="auto" w:fill="FFFFFF"/>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2B49BB">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0F8F745B" w:rsidR="00C9501D" w:rsidRPr="00B97A4D" w:rsidRDefault="00C9501D" w:rsidP="002B49BB">
      <w:pPr>
        <w:spacing w:after="0"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lastRenderedPageBreak/>
        <w:t>“Qarz oluvchi”  mazkur shartnomani mening ishtirokimda imzolaganligini kafolatlayman.</w:t>
      </w:r>
    </w:p>
    <w:p w14:paraId="525E7EB5" w14:textId="77777777" w:rsidR="00C9501D" w:rsidRPr="00B97A4D" w:rsidRDefault="00C9501D" w:rsidP="002B49BB">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2B49BB">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C50624">
        <w:trPr>
          <w:trHeight w:val="1165"/>
        </w:trPr>
        <w:tc>
          <w:tcPr>
            <w:tcW w:w="1637" w:type="dxa"/>
          </w:tcPr>
          <w:p w14:paraId="5BCFB99E" w14:textId="77777777" w:rsidR="00C9501D" w:rsidRPr="00233EDF" w:rsidRDefault="00C9501D" w:rsidP="002B49BB">
            <w:pPr>
              <w:rPr>
                <w:rFonts w:ascii="Times New Roman" w:hAnsi="Times New Roman"/>
                <w:sz w:val="26"/>
                <w:szCs w:val="26"/>
                <w:lang w:val="en-US"/>
              </w:rPr>
            </w:pPr>
            <w:r w:rsidRPr="00233EDF">
              <w:rPr>
                <w:rFonts w:ascii="Times New Roman" w:hAnsi="Times New Roman"/>
                <w:sz w:val="26"/>
                <w:szCs w:val="26"/>
                <w:lang w:val="en-US"/>
              </w:rPr>
              <w:t>[</w:t>
            </w:r>
            <w:proofErr w:type="spellStart"/>
            <w:r w:rsidRPr="00233EDF">
              <w:rPr>
                <w:rFonts w:ascii="Times New Roman" w:hAnsi="Times New Roman"/>
                <w:sz w:val="26"/>
                <w:szCs w:val="26"/>
                <w:lang w:val="en-US"/>
              </w:rPr>
              <w:t>loan_qr</w:t>
            </w:r>
            <w:proofErr w:type="spellEnd"/>
            <w:r w:rsidRPr="00233EDF">
              <w:rPr>
                <w:rFonts w:ascii="Times New Roman" w:hAnsi="Times New Roman"/>
                <w:sz w:val="26"/>
                <w:szCs w:val="26"/>
                <w:lang w:val="en-US"/>
              </w:rPr>
              <w:t>]</w:t>
            </w:r>
          </w:p>
          <w:p w14:paraId="4B10D03E" w14:textId="77777777" w:rsidR="00C9501D" w:rsidRPr="00233EDF" w:rsidRDefault="00C9501D" w:rsidP="002B49BB">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2B49BB">
      <w:pPr>
        <w:rPr>
          <w:rFonts w:ascii="Times New Roman" w:hAnsi="Times New Roman"/>
          <w:b/>
          <w:noProof/>
          <w:sz w:val="26"/>
          <w:szCs w:val="26"/>
        </w:rPr>
      </w:pPr>
    </w:p>
    <w:sectPr w:rsidR="00C9501D" w:rsidRPr="00C9501D" w:rsidSect="00C9501D">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66BB" w14:textId="77777777" w:rsidR="00863BD1" w:rsidRDefault="00863BD1" w:rsidP="0061376E">
      <w:pPr>
        <w:spacing w:after="0" w:line="240" w:lineRule="auto"/>
      </w:pPr>
      <w:r>
        <w:separator/>
      </w:r>
    </w:p>
  </w:endnote>
  <w:endnote w:type="continuationSeparator" w:id="0">
    <w:p w14:paraId="3E740EC9" w14:textId="77777777" w:rsidR="00863BD1" w:rsidRDefault="00863BD1"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41E38" w14:textId="77777777" w:rsidR="00863BD1" w:rsidRDefault="00863BD1" w:rsidP="0061376E">
      <w:pPr>
        <w:spacing w:after="0" w:line="240" w:lineRule="auto"/>
      </w:pPr>
      <w:r>
        <w:separator/>
      </w:r>
    </w:p>
  </w:footnote>
  <w:footnote w:type="continuationSeparator" w:id="0">
    <w:p w14:paraId="168E2DBC" w14:textId="77777777" w:rsidR="00863BD1" w:rsidRDefault="00863BD1"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6"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7" w15:restartNumberingAfterBreak="0">
    <w:nsid w:val="38973D37"/>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39EB22C5"/>
    <w:multiLevelType w:val="multilevel"/>
    <w:tmpl w:val="3EA6F30E"/>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9" w15:restartNumberingAfterBreak="0">
    <w:nsid w:val="49A44D2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0" w15:restartNumberingAfterBreak="0">
    <w:nsid w:val="4C866B79"/>
    <w:multiLevelType w:val="multilevel"/>
    <w:tmpl w:val="6D327660"/>
    <w:lvl w:ilvl="0">
      <w:start w:val="4"/>
      <w:numFmt w:val="decimal"/>
      <w:lvlText w:val="%1."/>
      <w:lvlJc w:val="left"/>
      <w:pPr>
        <w:ind w:left="896" w:hanging="360"/>
      </w:pPr>
      <w:rPr>
        <w:rFonts w:hint="default"/>
        <w:b/>
      </w:rPr>
    </w:lvl>
    <w:lvl w:ilvl="1">
      <w:start w:val="1"/>
      <w:numFmt w:val="decimal"/>
      <w:isLgl/>
      <w:lvlText w:val="%1.%2."/>
      <w:lvlJc w:val="left"/>
      <w:pPr>
        <w:ind w:left="5342"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2"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3"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6"/>
  </w:num>
  <w:num w:numId="2" w16cid:durableId="252473202">
    <w:abstractNumId w:val="1"/>
  </w:num>
  <w:num w:numId="3" w16cid:durableId="565919272">
    <w:abstractNumId w:val="13"/>
  </w:num>
  <w:num w:numId="4" w16cid:durableId="1418213126">
    <w:abstractNumId w:val="4"/>
  </w:num>
  <w:num w:numId="5" w16cid:durableId="967081374">
    <w:abstractNumId w:val="11"/>
  </w:num>
  <w:num w:numId="6" w16cid:durableId="38946167">
    <w:abstractNumId w:val="3"/>
  </w:num>
  <w:num w:numId="7" w16cid:durableId="912010439">
    <w:abstractNumId w:val="12"/>
  </w:num>
  <w:num w:numId="8" w16cid:durableId="618924456">
    <w:abstractNumId w:val="2"/>
  </w:num>
  <w:num w:numId="9" w16cid:durableId="539510598">
    <w:abstractNumId w:val="0"/>
  </w:num>
  <w:num w:numId="10" w16cid:durableId="954412356">
    <w:abstractNumId w:val="5"/>
  </w:num>
  <w:num w:numId="11" w16cid:durableId="106699128">
    <w:abstractNumId w:val="8"/>
  </w:num>
  <w:num w:numId="12" w16cid:durableId="900597698">
    <w:abstractNumId w:val="7"/>
  </w:num>
  <w:num w:numId="13" w16cid:durableId="1592394898">
    <w:abstractNumId w:val="9"/>
  </w:num>
  <w:num w:numId="14" w16cid:durableId="1743524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37659"/>
    <w:rsid w:val="00052034"/>
    <w:rsid w:val="000A312E"/>
    <w:rsid w:val="000C6A7B"/>
    <w:rsid w:val="000D4025"/>
    <w:rsid w:val="00124970"/>
    <w:rsid w:val="00130838"/>
    <w:rsid w:val="00135025"/>
    <w:rsid w:val="001462EE"/>
    <w:rsid w:val="001C615D"/>
    <w:rsid w:val="0022202D"/>
    <w:rsid w:val="00283320"/>
    <w:rsid w:val="002941F4"/>
    <w:rsid w:val="002A4957"/>
    <w:rsid w:val="002B0724"/>
    <w:rsid w:val="002B49BB"/>
    <w:rsid w:val="002B63D7"/>
    <w:rsid w:val="002C2CFC"/>
    <w:rsid w:val="002D5170"/>
    <w:rsid w:val="003000DC"/>
    <w:rsid w:val="003426FA"/>
    <w:rsid w:val="00355E96"/>
    <w:rsid w:val="0036673F"/>
    <w:rsid w:val="00373769"/>
    <w:rsid w:val="00382602"/>
    <w:rsid w:val="003B259B"/>
    <w:rsid w:val="003C7637"/>
    <w:rsid w:val="003D0521"/>
    <w:rsid w:val="003D2242"/>
    <w:rsid w:val="003E1F15"/>
    <w:rsid w:val="004547AD"/>
    <w:rsid w:val="00465F40"/>
    <w:rsid w:val="0046779D"/>
    <w:rsid w:val="00477885"/>
    <w:rsid w:val="004B6968"/>
    <w:rsid w:val="00507749"/>
    <w:rsid w:val="00520D84"/>
    <w:rsid w:val="005245D4"/>
    <w:rsid w:val="00582B0A"/>
    <w:rsid w:val="005972EC"/>
    <w:rsid w:val="005977F5"/>
    <w:rsid w:val="005F132E"/>
    <w:rsid w:val="00610968"/>
    <w:rsid w:val="0061376E"/>
    <w:rsid w:val="00637026"/>
    <w:rsid w:val="00651F4B"/>
    <w:rsid w:val="006521B0"/>
    <w:rsid w:val="00653A45"/>
    <w:rsid w:val="00663AC5"/>
    <w:rsid w:val="006809E0"/>
    <w:rsid w:val="0069042D"/>
    <w:rsid w:val="006921D3"/>
    <w:rsid w:val="00697CC6"/>
    <w:rsid w:val="00697E10"/>
    <w:rsid w:val="00697F49"/>
    <w:rsid w:val="006A5BD1"/>
    <w:rsid w:val="006B15D1"/>
    <w:rsid w:val="006C28B7"/>
    <w:rsid w:val="006C7793"/>
    <w:rsid w:val="006F27A4"/>
    <w:rsid w:val="00713F12"/>
    <w:rsid w:val="00733AA7"/>
    <w:rsid w:val="007411D8"/>
    <w:rsid w:val="00761247"/>
    <w:rsid w:val="00775912"/>
    <w:rsid w:val="00791B91"/>
    <w:rsid w:val="00795B75"/>
    <w:rsid w:val="007A070F"/>
    <w:rsid w:val="007B1C55"/>
    <w:rsid w:val="007E7186"/>
    <w:rsid w:val="007F01DF"/>
    <w:rsid w:val="007F2976"/>
    <w:rsid w:val="00802BED"/>
    <w:rsid w:val="008031CA"/>
    <w:rsid w:val="008114D1"/>
    <w:rsid w:val="008160E0"/>
    <w:rsid w:val="008248AE"/>
    <w:rsid w:val="008305E5"/>
    <w:rsid w:val="008421E0"/>
    <w:rsid w:val="00863BD1"/>
    <w:rsid w:val="00865669"/>
    <w:rsid w:val="00865B12"/>
    <w:rsid w:val="008A23E0"/>
    <w:rsid w:val="008C3875"/>
    <w:rsid w:val="008E09B5"/>
    <w:rsid w:val="008E5840"/>
    <w:rsid w:val="009006ED"/>
    <w:rsid w:val="00912B38"/>
    <w:rsid w:val="00912F26"/>
    <w:rsid w:val="00912F79"/>
    <w:rsid w:val="00926DE3"/>
    <w:rsid w:val="0095202D"/>
    <w:rsid w:val="009544A2"/>
    <w:rsid w:val="0096483A"/>
    <w:rsid w:val="00972405"/>
    <w:rsid w:val="009D4A40"/>
    <w:rsid w:val="009F03F1"/>
    <w:rsid w:val="00A20BE1"/>
    <w:rsid w:val="00A23B38"/>
    <w:rsid w:val="00A53DB7"/>
    <w:rsid w:val="00A75659"/>
    <w:rsid w:val="00A84604"/>
    <w:rsid w:val="00A87A03"/>
    <w:rsid w:val="00AA730E"/>
    <w:rsid w:val="00AB32C9"/>
    <w:rsid w:val="00AF2425"/>
    <w:rsid w:val="00AF4FD7"/>
    <w:rsid w:val="00B10EA1"/>
    <w:rsid w:val="00B30A12"/>
    <w:rsid w:val="00B366F2"/>
    <w:rsid w:val="00B42131"/>
    <w:rsid w:val="00B44151"/>
    <w:rsid w:val="00B66E09"/>
    <w:rsid w:val="00B85866"/>
    <w:rsid w:val="00B9468E"/>
    <w:rsid w:val="00B971DC"/>
    <w:rsid w:val="00BA6739"/>
    <w:rsid w:val="00BC28D5"/>
    <w:rsid w:val="00BF3565"/>
    <w:rsid w:val="00C104D6"/>
    <w:rsid w:val="00C114A8"/>
    <w:rsid w:val="00C1422D"/>
    <w:rsid w:val="00C35760"/>
    <w:rsid w:val="00C6632B"/>
    <w:rsid w:val="00C9501D"/>
    <w:rsid w:val="00D144D5"/>
    <w:rsid w:val="00D8595F"/>
    <w:rsid w:val="00D869F1"/>
    <w:rsid w:val="00D95394"/>
    <w:rsid w:val="00DB7A99"/>
    <w:rsid w:val="00DD3D21"/>
    <w:rsid w:val="00DD7534"/>
    <w:rsid w:val="00DE28BC"/>
    <w:rsid w:val="00E43EFF"/>
    <w:rsid w:val="00E732FA"/>
    <w:rsid w:val="00E7362E"/>
    <w:rsid w:val="00E80365"/>
    <w:rsid w:val="00E831E0"/>
    <w:rsid w:val="00E875BE"/>
    <w:rsid w:val="00E979B4"/>
    <w:rsid w:val="00EA65A4"/>
    <w:rsid w:val="00EB5CE9"/>
    <w:rsid w:val="00EC148D"/>
    <w:rsid w:val="00EC178F"/>
    <w:rsid w:val="00EC3C0A"/>
    <w:rsid w:val="00EC5352"/>
    <w:rsid w:val="00ED08BF"/>
    <w:rsid w:val="00ED1C7B"/>
    <w:rsid w:val="00EF00F2"/>
    <w:rsid w:val="00F0745F"/>
    <w:rsid w:val="00F144E5"/>
    <w:rsid w:val="00F2286B"/>
    <w:rsid w:val="00F23509"/>
    <w:rsid w:val="00F26550"/>
    <w:rsid w:val="00F2790F"/>
    <w:rsid w:val="00F73CB6"/>
    <w:rsid w:val="00FA1C96"/>
    <w:rsid w:val="00FB02A0"/>
    <w:rsid w:val="00FC4B01"/>
    <w:rsid w:val="00FE2413"/>
    <w:rsid w:val="00FF4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7F7A75E2-0325-4F45-B069-57310CF4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A53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5944</Words>
  <Characters>33882</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2026-10-26T04:48:00Z</dcterms:created>
  <dcterms:modified xsi:type="dcterms:W3CDTF">2026-10-26T04:48:00Z</dcterms:modified>
</cp:coreProperties>
</file>